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3B" w:rsidRPr="001C758E" w:rsidRDefault="00587901"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КОНТРАКТ № 5</w:t>
      </w:r>
      <w:r w:rsidR="00761FD3">
        <w:rPr>
          <w:rFonts w:ascii="Times New Roman" w:eastAsiaTheme="minorEastAsia" w:hAnsi="Times New Roman" w:cs="Times New Roman"/>
          <w:lang w:eastAsia="ru-RU"/>
        </w:rPr>
        <w:t>2</w:t>
      </w:r>
      <w:r>
        <w:rPr>
          <w:rFonts w:ascii="Times New Roman" w:eastAsiaTheme="minorEastAsia" w:hAnsi="Times New Roman" w:cs="Times New Roman"/>
          <w:lang w:eastAsia="ru-RU"/>
        </w:rPr>
        <w:t>/662-2024</w:t>
      </w:r>
    </w:p>
    <w:p w:rsidR="00FC3C3B" w:rsidRPr="00761FD3" w:rsidRDefault="00761FD3"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r w:rsidRPr="00761FD3">
        <w:rPr>
          <w:rFonts w:ascii="Times New Roman" w:eastAsiaTheme="minorEastAsia" w:hAnsi="Times New Roman" w:cs="Times New Roman"/>
          <w:b/>
          <w:lang w:eastAsia="ru-RU"/>
        </w:rPr>
        <w:t>Комплексная поставка продуктов питания в соответствии с Распоряжением Правительства РФ от 8 декабря 2021 г. № 3500-р для участников закупки, являющихся организациями инвалидов (2 группа) (совместная закупка)</w:t>
      </w:r>
    </w:p>
    <w:p w:rsidR="00FC3C3B" w:rsidRPr="001C758E"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(Идентификацион</w:t>
      </w:r>
      <w:r w:rsidR="00587901">
        <w:rPr>
          <w:rFonts w:ascii="Times New Roman" w:eastAsiaTheme="minorEastAsia" w:hAnsi="Times New Roman" w:cs="Times New Roman"/>
          <w:lang w:eastAsia="ru-RU"/>
        </w:rPr>
        <w:t xml:space="preserve">ный код закупки - </w:t>
      </w:r>
      <w:r w:rsidR="00761FD3" w:rsidRPr="00761FD3">
        <w:rPr>
          <w:rFonts w:ascii="Times New Roman" w:eastAsiaTheme="minorEastAsia" w:hAnsi="Times New Roman" w:cs="Times New Roman"/>
          <w:lang w:eastAsia="ru-RU"/>
        </w:rPr>
        <w:t>242781801081278430100100180010000244</w:t>
      </w:r>
      <w:r w:rsidRPr="001C758E">
        <w:rPr>
          <w:rFonts w:ascii="Times New Roman" w:eastAsiaTheme="minorEastAsia" w:hAnsi="Times New Roman" w:cs="Times New Roman"/>
          <w:lang w:eastAsia="ru-RU"/>
        </w:rPr>
        <w:t>)</w:t>
      </w:r>
    </w:p>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9436" w:type="dxa"/>
        <w:tblInd w:w="62" w:type="dxa"/>
        <w:tblLayout w:type="fixed"/>
        <w:tblCellMar>
          <w:top w:w="102" w:type="dxa"/>
          <w:left w:w="62" w:type="dxa"/>
          <w:bottom w:w="102" w:type="dxa"/>
          <w:right w:w="62" w:type="dxa"/>
        </w:tblCellMar>
        <w:tblLook w:val="0000" w:firstRow="0" w:lastRow="0" w:firstColumn="0" w:lastColumn="0" w:noHBand="0" w:noVBand="0"/>
      </w:tblPr>
      <w:tblGrid>
        <w:gridCol w:w="1923"/>
        <w:gridCol w:w="4961"/>
        <w:gridCol w:w="568"/>
        <w:gridCol w:w="1133"/>
        <w:gridCol w:w="851"/>
      </w:tblGrid>
      <w:tr w:rsidR="00FC3C3B" w:rsidRPr="001C758E" w:rsidTr="00701AAE">
        <w:tc>
          <w:tcPr>
            <w:tcW w:w="1923" w:type="dxa"/>
          </w:tcPr>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c>
        <w:tc>
          <w:tcPr>
            <w:tcW w:w="4961" w:type="dxa"/>
          </w:tcPr>
          <w:p w:rsidR="00FC3C3B" w:rsidRPr="001C758E"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568" w:type="dxa"/>
          </w:tcPr>
          <w:p w:rsidR="00FC3C3B" w:rsidRPr="001C758E" w:rsidRDefault="00587901"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«25</w:t>
            </w:r>
            <w:r w:rsidR="00FC3C3B" w:rsidRPr="001C758E">
              <w:rPr>
                <w:rFonts w:ascii="Times New Roman" w:eastAsiaTheme="minorEastAsia" w:hAnsi="Times New Roman" w:cs="Times New Roman"/>
                <w:lang w:eastAsia="ru-RU"/>
              </w:rPr>
              <w:t>»</w:t>
            </w:r>
          </w:p>
        </w:tc>
        <w:tc>
          <w:tcPr>
            <w:tcW w:w="1133" w:type="dxa"/>
          </w:tcPr>
          <w:p w:rsidR="00FC3C3B" w:rsidRPr="001C758E" w:rsidRDefault="00587901"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марта</w:t>
            </w:r>
          </w:p>
        </w:tc>
        <w:tc>
          <w:tcPr>
            <w:tcW w:w="851" w:type="dxa"/>
          </w:tcPr>
          <w:p w:rsidR="00FC3C3B" w:rsidRPr="001C758E" w:rsidRDefault="00587901"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2024</w:t>
            </w:r>
            <w:r w:rsidR="00FC3C3B" w:rsidRPr="001C758E">
              <w:rPr>
                <w:rFonts w:ascii="Times New Roman" w:eastAsiaTheme="minorEastAsia" w:hAnsi="Times New Roman" w:cs="Times New Roman"/>
                <w:lang w:eastAsia="ru-RU"/>
              </w:rPr>
              <w:t xml:space="preserve"> г.</w:t>
            </w:r>
          </w:p>
        </w:tc>
      </w:tr>
    </w:tbl>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587901" w:rsidP="0058790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lang w:eastAsia="ru-RU"/>
        </w:rPr>
      </w:pPr>
      <w:r w:rsidRPr="00190880">
        <w:rPr>
          <w:rFonts w:ascii="Times New Roman" w:eastAsiaTheme="minorEastAsia" w:hAnsi="Times New Roman" w:cs="Times New Roman"/>
          <w:lang w:eastAsia="ru-RU"/>
        </w:rPr>
        <w:t xml:space="preserve">Заказчик – Государственное бюджетное общеобразовательное учреждение начальная школа – детский сад № 662 Кронштадтского района Санкт-Петербурга, в лице директора Новицкой Л.И., действующего на основании Устава, с одной стороны, и Поставщик - ОБЩЕСТВО С ОГРАНИЧЕННОЙ ОТВЕТСТВЕННОСТЬЮ "БЗУ "СЕВЕРНОЕ", именуемое в дальнейшем «Поставщик», в лице генерального директора </w:t>
      </w:r>
      <w:proofErr w:type="spellStart"/>
      <w:r w:rsidRPr="00190880">
        <w:rPr>
          <w:rFonts w:ascii="Times New Roman" w:eastAsiaTheme="minorEastAsia" w:hAnsi="Times New Roman" w:cs="Times New Roman"/>
          <w:lang w:eastAsia="ru-RU"/>
        </w:rPr>
        <w:t>Россошанского</w:t>
      </w:r>
      <w:proofErr w:type="spellEnd"/>
      <w:r w:rsidRPr="00190880">
        <w:rPr>
          <w:rFonts w:ascii="Times New Roman" w:eastAsiaTheme="minorEastAsia" w:hAnsi="Times New Roman" w:cs="Times New Roman"/>
          <w:lang w:eastAsia="ru-RU"/>
        </w:rPr>
        <w:t xml:space="preserve"> Е. К., действующего на основании Устава</w:t>
      </w:r>
      <w:hyperlink w:anchor="Par623" w:tooltip="&lt;12&gt;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контракта) (в случае если от поставщика действует представитель)." w:history="1"/>
      <w:r w:rsidRPr="001C758E">
        <w:rPr>
          <w:rFonts w:ascii="Times New Roman" w:eastAsiaTheme="minorEastAsia" w:hAnsi="Times New Roman" w:cs="Times New Roman"/>
          <w:lang w:eastAsia="ru-RU"/>
        </w:rPr>
        <w:t xml:space="preserve">, с другой стороны, вместе именуемые в дальнейшем "Стороны", на основании </w:t>
      </w:r>
      <w:r w:rsidRPr="00190880">
        <w:rPr>
          <w:rFonts w:ascii="Times New Roman" w:eastAsiaTheme="minorEastAsia" w:hAnsi="Times New Roman" w:cs="Times New Roman"/>
          <w:lang w:eastAsia="ru-RU"/>
        </w:rPr>
        <w:t>протокола подведения итогов электронного конкурса №</w:t>
      </w:r>
      <w:r>
        <w:rPr>
          <w:rFonts w:ascii="Times New Roman" w:eastAsiaTheme="minorEastAsia" w:hAnsi="Times New Roman" w:cs="Times New Roman"/>
          <w:lang w:eastAsia="ru-RU"/>
        </w:rPr>
        <w:t xml:space="preserve"> </w:t>
      </w:r>
      <w:r w:rsidRPr="00190880">
        <w:rPr>
          <w:rFonts w:ascii="Times New Roman" w:eastAsiaTheme="minorEastAsia" w:hAnsi="Times New Roman" w:cs="Times New Roman"/>
          <w:lang w:eastAsia="ru-RU"/>
        </w:rPr>
        <w:t>01722000028240000</w:t>
      </w:r>
      <w:r>
        <w:rPr>
          <w:rFonts w:ascii="Times New Roman" w:eastAsiaTheme="minorEastAsia" w:hAnsi="Times New Roman" w:cs="Times New Roman"/>
          <w:lang w:eastAsia="ru-RU"/>
        </w:rPr>
        <w:t>3</w:t>
      </w:r>
      <w:r w:rsidR="00761FD3">
        <w:rPr>
          <w:rFonts w:ascii="Times New Roman" w:eastAsiaTheme="minorEastAsia" w:hAnsi="Times New Roman" w:cs="Times New Roman"/>
          <w:lang w:eastAsia="ru-RU"/>
        </w:rPr>
        <w:t>5</w:t>
      </w:r>
      <w:r>
        <w:rPr>
          <w:rFonts w:ascii="Times New Roman" w:eastAsiaTheme="minorEastAsia" w:hAnsi="Times New Roman" w:cs="Times New Roman"/>
          <w:lang w:eastAsia="ru-RU"/>
        </w:rPr>
        <w:t xml:space="preserve"> от 12 марта 2024 г. </w:t>
      </w:r>
      <w:r w:rsidRPr="001C758E">
        <w:rPr>
          <w:rFonts w:ascii="Times New Roman" w:eastAsiaTheme="minorEastAsia" w:hAnsi="Times New Roman" w:cs="Times New Roman"/>
          <w:lang w:eastAsia="ru-RU"/>
        </w:rPr>
        <w:t>и в соответствии со статьями 34 и 51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587901">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 ПРЕДМЕТ КОНТРАКТА</w:t>
      </w:r>
    </w:p>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(Приложение N 1 к настоящему Контракту) и </w:t>
      </w:r>
      <w:r w:rsidR="0032707A" w:rsidRPr="001C758E">
        <w:rPr>
          <w:rFonts w:ascii="Times New Roman" w:eastAsiaTheme="minorEastAsia" w:hAnsi="Times New Roman" w:cs="Times New Roman"/>
          <w:lang w:eastAsia="ru-RU"/>
        </w:rPr>
        <w:t>Описанию объекта закупки</w:t>
      </w:r>
      <w:r w:rsidRPr="001C758E">
        <w:rPr>
          <w:rFonts w:ascii="Times New Roman" w:eastAsiaTheme="minorEastAsia" w:hAnsi="Times New Roman" w:cs="Times New Roman"/>
          <w:lang w:eastAsia="ru-RU"/>
        </w:rPr>
        <w:t xml:space="preserve"> (Приложение N 2 к настоящему Контракту), а Заказчик обязуется принять и оплатить Товар в порядке и на условиях, предусмотренных настоящим Контрактом.</w:t>
      </w:r>
    </w:p>
    <w:p w:rsidR="00FC3C3B" w:rsidRPr="001C758E"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1.2. Наименование и количество поставляемого Товара указаны в Спецификации (Приложение N 1 к настоящему Контракту). Функциональные, технические и качественные характеристики Товара установлены в </w:t>
      </w:r>
      <w:r w:rsidR="0032707A" w:rsidRPr="001C758E">
        <w:rPr>
          <w:rFonts w:ascii="Times New Roman" w:eastAsiaTheme="minorEastAsia" w:hAnsi="Times New Roman" w:cs="Times New Roman"/>
          <w:lang w:eastAsia="ru-RU"/>
        </w:rPr>
        <w:t>Описании объекта закупки</w:t>
      </w:r>
      <w:r w:rsidRPr="001C758E">
        <w:rPr>
          <w:rFonts w:ascii="Times New Roman" w:eastAsiaTheme="minorEastAsia" w:hAnsi="Times New Roman" w:cs="Times New Roman"/>
          <w:lang w:eastAsia="ru-RU"/>
        </w:rPr>
        <w:t xml:space="preserve"> (Приложение N 2 к настоящему Контракту) и в Приложении N 2.1 к настоящему Контракту.</w:t>
      </w:r>
    </w:p>
    <w:p w:rsidR="00FC3C3B" w:rsidRPr="001C758E" w:rsidRDefault="00FC3C3B" w:rsidP="00FC3C3B">
      <w:pPr>
        <w:widowControl w:val="0"/>
        <w:autoSpaceDE w:val="0"/>
        <w:autoSpaceDN w:val="0"/>
        <w:adjustRightInd w:val="0"/>
        <w:spacing w:after="0" w:line="240" w:lineRule="auto"/>
        <w:ind w:firstLine="567"/>
        <w:jc w:val="both"/>
        <w:rPr>
          <w:rFonts w:ascii="Times New Roman" w:eastAsia="Times New Roman" w:hAnsi="Times New Roman" w:cs="Times New Roman"/>
          <w:bCs/>
          <w:iCs/>
          <w:lang w:eastAsia="ru-RU"/>
        </w:rPr>
      </w:pPr>
    </w:p>
    <w:p w:rsidR="00FC3C3B" w:rsidRPr="001C758E" w:rsidRDefault="00FC3C3B" w:rsidP="00587901">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II. ЦЕНА КОНТРАКТА И ПОРЯДОК РАСЧЕТОВ</w:t>
      </w:r>
    </w:p>
    <w:p w:rsidR="00B55C83" w:rsidRPr="00587901"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r w:rsidRPr="00587901">
        <w:rPr>
          <w:rFonts w:ascii="Times New Roman" w:eastAsiaTheme="minorEastAsia" w:hAnsi="Times New Roman" w:cs="Times New Roman"/>
          <w:b/>
          <w:lang w:eastAsia="ru-RU"/>
        </w:rPr>
        <w:t>2.1. Цена Ко</w:t>
      </w:r>
      <w:r w:rsidR="00587901" w:rsidRPr="00587901">
        <w:rPr>
          <w:rFonts w:ascii="Times New Roman" w:eastAsiaTheme="minorEastAsia" w:hAnsi="Times New Roman" w:cs="Times New Roman"/>
          <w:b/>
          <w:lang w:eastAsia="ru-RU"/>
        </w:rPr>
        <w:t xml:space="preserve">нтракта составляет </w:t>
      </w:r>
      <w:r w:rsidR="00761FD3">
        <w:rPr>
          <w:rFonts w:ascii="Times New Roman" w:eastAsiaTheme="minorEastAsia" w:hAnsi="Times New Roman" w:cs="Times New Roman"/>
          <w:b/>
          <w:lang w:eastAsia="ru-RU"/>
        </w:rPr>
        <w:t>171 022,38</w:t>
      </w:r>
      <w:r w:rsidR="00587901" w:rsidRPr="00587901">
        <w:rPr>
          <w:rFonts w:ascii="Times New Roman" w:eastAsiaTheme="minorEastAsia" w:hAnsi="Times New Roman" w:cs="Times New Roman"/>
          <w:b/>
          <w:lang w:eastAsia="ru-RU"/>
        </w:rPr>
        <w:t xml:space="preserve"> (</w:t>
      </w:r>
      <w:r w:rsidR="00761FD3">
        <w:rPr>
          <w:rFonts w:ascii="Times New Roman" w:eastAsiaTheme="minorEastAsia" w:hAnsi="Times New Roman" w:cs="Times New Roman"/>
          <w:b/>
          <w:lang w:eastAsia="ru-RU"/>
        </w:rPr>
        <w:t>сто семьдесят одна тысяча двадцать два</w:t>
      </w:r>
      <w:r w:rsidRPr="00587901">
        <w:rPr>
          <w:rFonts w:ascii="Times New Roman" w:eastAsiaTheme="minorEastAsia" w:hAnsi="Times New Roman" w:cs="Times New Roman"/>
          <w:b/>
          <w:lang w:eastAsia="ru-RU"/>
        </w:rPr>
        <w:t>)</w:t>
      </w:r>
      <w:r w:rsidRPr="00587901">
        <w:rPr>
          <w:rFonts w:ascii="Times New Roman" w:hAnsi="Times New Roman" w:cs="Times New Roman"/>
          <w:b/>
        </w:rPr>
        <w:t xml:space="preserve"> </w:t>
      </w:r>
      <w:r w:rsidR="00587901" w:rsidRPr="00587901">
        <w:rPr>
          <w:rFonts w:ascii="Times New Roman" w:eastAsiaTheme="minorEastAsia" w:hAnsi="Times New Roman" w:cs="Times New Roman"/>
          <w:b/>
          <w:lang w:eastAsia="ru-RU"/>
        </w:rPr>
        <w:t>рубл</w:t>
      </w:r>
      <w:r w:rsidR="00761FD3">
        <w:rPr>
          <w:rFonts w:ascii="Times New Roman" w:eastAsiaTheme="minorEastAsia" w:hAnsi="Times New Roman" w:cs="Times New Roman"/>
          <w:b/>
          <w:lang w:eastAsia="ru-RU"/>
        </w:rPr>
        <w:t>я</w:t>
      </w:r>
      <w:r w:rsidR="00587901" w:rsidRPr="00587901">
        <w:rPr>
          <w:rFonts w:ascii="Times New Roman" w:eastAsiaTheme="minorEastAsia" w:hAnsi="Times New Roman" w:cs="Times New Roman"/>
          <w:b/>
          <w:lang w:eastAsia="ru-RU"/>
        </w:rPr>
        <w:t xml:space="preserve"> </w:t>
      </w:r>
      <w:r w:rsidR="00761FD3">
        <w:rPr>
          <w:rFonts w:ascii="Times New Roman" w:eastAsiaTheme="minorEastAsia" w:hAnsi="Times New Roman" w:cs="Times New Roman"/>
          <w:b/>
          <w:lang w:eastAsia="ru-RU"/>
        </w:rPr>
        <w:t>38</w:t>
      </w:r>
      <w:r w:rsidRPr="00587901">
        <w:rPr>
          <w:rFonts w:ascii="Times New Roman" w:eastAsiaTheme="minorEastAsia" w:hAnsi="Times New Roman" w:cs="Times New Roman"/>
          <w:b/>
          <w:lang w:eastAsia="ru-RU"/>
        </w:rPr>
        <w:t xml:space="preserve"> копеек, в том числе НДС.</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0" w:name="Par57"/>
      <w:bookmarkStart w:id="1" w:name="Par60"/>
      <w:bookmarkEnd w:id="0"/>
      <w:bookmarkEnd w:id="1"/>
      <w:r w:rsidRPr="001C758E">
        <w:rPr>
          <w:rFonts w:ascii="Times New Roman" w:eastAsiaTheme="minorEastAsia" w:hAnsi="Times New Roman" w:cs="Times New Roman"/>
          <w:lang w:eastAsia="ru-RU"/>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Цена Контракта является твердой и определяется на весь срок исполнения Контракта, за исключением случаев, установленных Законом N 44-ФЗ и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При заключении и исполнении настоящего Контракта изменение его условий не допускается, за исключением случаев, предусмотренных Законом N 44-ФЗ.</w:t>
      </w:r>
    </w:p>
    <w:p w:rsidR="00B55C83" w:rsidRPr="006A5605"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Цена Контракта может быть снижена по соглашению Сторон без изменения предусмотренных настоящим Контрактом количества и </w:t>
      </w:r>
      <w:r w:rsidRPr="006A5605">
        <w:rPr>
          <w:rFonts w:ascii="Times New Roman" w:eastAsiaTheme="minorEastAsia" w:hAnsi="Times New Roman" w:cs="Times New Roman"/>
          <w:lang w:eastAsia="ru-RU"/>
        </w:rPr>
        <w:t>качества поставляемого Товара и иных условий Контракта.</w:t>
      </w:r>
    </w:p>
    <w:p w:rsidR="00B55C83" w:rsidRPr="001C758E" w:rsidRDefault="00B55C83" w:rsidP="00B55C83">
      <w:pPr>
        <w:spacing w:after="0" w:line="240" w:lineRule="auto"/>
        <w:jc w:val="both"/>
        <w:rPr>
          <w:rFonts w:ascii="Times New Roman" w:eastAsia="Times New Roman" w:hAnsi="Times New Roman" w:cs="Times New Roman"/>
          <w:shd w:val="clear" w:color="auto" w:fill="FFFFFF"/>
          <w:lang w:eastAsia="ru-RU"/>
        </w:rPr>
      </w:pPr>
      <w:bookmarkStart w:id="2" w:name="Par64"/>
      <w:bookmarkEnd w:id="2"/>
      <w:r w:rsidRPr="006A5605">
        <w:rPr>
          <w:rFonts w:ascii="Times New Roman" w:eastAsiaTheme="minorEastAsia" w:hAnsi="Times New Roman" w:cs="Times New Roman"/>
          <w:lang w:eastAsia="ru-RU"/>
        </w:rPr>
        <w:t xml:space="preserve">2.3. Источник финансирования Контракта </w:t>
      </w:r>
      <w:r w:rsidR="006A5605" w:rsidRPr="006A5605">
        <w:rPr>
          <w:rFonts w:ascii="Times New Roman" w:eastAsiaTheme="minorEastAsia" w:hAnsi="Times New Roman" w:cs="Times New Roman"/>
          <w:lang w:eastAsia="ru-RU"/>
        </w:rPr>
        <w:t>–</w:t>
      </w:r>
      <w:r w:rsidRPr="006A5605">
        <w:rPr>
          <w:rFonts w:ascii="Times New Roman" w:hAnsi="Times New Roman" w:cs="Times New Roman"/>
        </w:rPr>
        <w:t xml:space="preserve"> </w:t>
      </w:r>
      <w:r w:rsidR="006A5605" w:rsidRPr="006A5605">
        <w:rPr>
          <w:rFonts w:ascii="Times New Roman" w:eastAsiaTheme="minorEastAsia" w:hAnsi="Times New Roman" w:cs="Times New Roman"/>
          <w:lang w:eastAsia="ru-RU"/>
        </w:rPr>
        <w:t xml:space="preserve">внебюджетные </w:t>
      </w:r>
      <w:r w:rsidR="006A5605">
        <w:rPr>
          <w:rFonts w:ascii="Times New Roman" w:eastAsiaTheme="minorEastAsia" w:hAnsi="Times New Roman" w:cs="Times New Roman"/>
          <w:lang w:eastAsia="ru-RU"/>
        </w:rPr>
        <w:t>средства, код ОСГУ 342</w:t>
      </w:r>
      <w:r w:rsidRPr="001C758E">
        <w:rPr>
          <w:rFonts w:ascii="Times New Roman" w:eastAsiaTheme="minorEastAsia" w:hAnsi="Times New Roman" w:cs="Times New Roman"/>
          <w:lang w:eastAsia="ru-RU"/>
        </w:rPr>
        <w:t>.</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2.4. Оплата каждой партии Товара, определенной в Заявке, форма которой установлена Приложением N 3 к настоящему Контракту (далее - Заявка), производится Заказчиком на основании счета, предоставленного Поставщиком, в течение 7 (семи) рабочих дней с даты подписания Заказчиком документа о приемке</w:t>
      </w:r>
      <w:r w:rsidRPr="001C758E">
        <w:rPr>
          <w:rStyle w:val="aa"/>
          <w:rFonts w:ascii="Times New Roman" w:hAnsi="Times New Roman"/>
        </w:rPr>
        <w:footnoteReference w:id="1"/>
      </w:r>
      <w:r w:rsidRPr="001C758E">
        <w:rPr>
          <w:rStyle w:val="aa"/>
          <w:rFonts w:ascii="Times New Roman" w:hAnsi="Times New Roman"/>
          <w:spacing w:val="4"/>
        </w:rPr>
        <w:t xml:space="preserve"> </w:t>
      </w:r>
      <w:r w:rsidRPr="001C758E">
        <w:rPr>
          <w:rFonts w:ascii="Times New Roman" w:eastAsiaTheme="minorEastAsia" w:hAnsi="Times New Roman" w:cs="Times New Roman"/>
          <w:lang w:eastAsia="ru-RU"/>
        </w:rPr>
        <w:t xml:space="preserve"> в электронной форме, формируемого посредством единой информационной системы в сфере закупок (далее - документ о приемке), к которому в качестве дополнительных документов Поставщиком приложены документы, указанные в пункте 3.4 настоящего Контракта, являющиеся его неотъемлемой частью..</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3" w:name="Par79"/>
      <w:bookmarkEnd w:id="3"/>
      <w:r w:rsidRPr="001C758E">
        <w:rPr>
          <w:rFonts w:ascii="Times New Roman" w:eastAsiaTheme="minorEastAsia" w:hAnsi="Times New Roman" w:cs="Times New Roman"/>
          <w:lang w:eastAsia="ru-RU"/>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w:t>
      </w:r>
      <w:r w:rsidRPr="001C758E">
        <w:rPr>
          <w:rFonts w:ascii="Times New Roman" w:eastAsiaTheme="minorEastAsia" w:hAnsi="Times New Roman" w:cs="Times New Roman"/>
          <w:lang w:eastAsia="ru-RU"/>
        </w:rPr>
        <w:lastRenderedPageBreak/>
        <w:t>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4" w:name="Par81"/>
      <w:bookmarkEnd w:id="4"/>
      <w:r w:rsidRPr="001C758E">
        <w:rPr>
          <w:rFonts w:ascii="Times New Roman" w:eastAsiaTheme="minorEastAsia" w:hAnsi="Times New Roman" w:cs="Times New Roman"/>
          <w:lang w:eastAsia="ru-RU"/>
        </w:rPr>
        <w:t>2.7. Датой оплаты считается дата списания денежных средств со счета Заказчика, указанного в настоящем Контракте.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2.8. Суммы неисполненных Поставщиком требований об уплате неустоек (штрафов, пеней), предъявленных Заказчиком в соответствии с Законом N 44-ФЗ и настоящим Контрактом, удерживаются Заказчиком из суммы, подлежащей оплате Поставщику.</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1C758E" w:rsidRDefault="00FC3C3B" w:rsidP="00587901">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III. ПОРЯДОК, СРОКИ И УСЛОВИЯ ПОСТАВКИ И ПРИЕМКИ ТОВАРА</w:t>
      </w:r>
    </w:p>
    <w:p w:rsidR="006A5605" w:rsidRPr="00183294" w:rsidRDefault="006A5605" w:rsidP="006A5605">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6A5605" w:rsidRPr="00183294" w:rsidRDefault="006A5605" w:rsidP="006A5605">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Заявка направляется Заказчиком не позднее, чем за </w:t>
      </w:r>
      <w:r>
        <w:rPr>
          <w:rFonts w:ascii="Times New Roman" w:hAnsi="Times New Roman" w:cs="Times New Roman"/>
          <w:color w:val="000000"/>
        </w:rPr>
        <w:t>5 (пять) рабочих дня</w:t>
      </w:r>
      <w:r w:rsidRPr="00183294">
        <w:rPr>
          <w:rFonts w:ascii="Times New Roman" w:hAnsi="Times New Roman" w:cs="Times New Roman"/>
          <w:color w:val="000000"/>
        </w:rPr>
        <w:t xml:space="preserve"> до предполагаемой поставки Товара в пределах срока, установленного </w:t>
      </w:r>
      <w:hyperlink r:id="rId7" w:anchor="Par275" w:tgtFrame="11.1. Настоящий Контракт вступает в силу с даты его заключения обеими Сторонами и действует по __">
        <w:r w:rsidRPr="00183294">
          <w:rPr>
            <w:rFonts w:ascii="Times New Roman" w:hAnsi="Times New Roman" w:cs="Times New Roman"/>
            <w:color w:val="000000"/>
          </w:rPr>
          <w:t>пунктом 11.1</w:t>
        </w:r>
      </w:hyperlink>
      <w:r w:rsidRPr="00183294">
        <w:rPr>
          <w:rFonts w:ascii="Times New Roman" w:hAnsi="Times New Roman" w:cs="Times New Roman"/>
          <w:color w:val="000000"/>
        </w:rPr>
        <w:t xml:space="preserve"> настоящего Контракта.</w:t>
      </w:r>
    </w:p>
    <w:p w:rsidR="006A5605" w:rsidRPr="00183294" w:rsidRDefault="006A5605" w:rsidP="006A5605">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Изменение заявки возможно не менее, чем за </w:t>
      </w:r>
      <w:r>
        <w:rPr>
          <w:rFonts w:ascii="Times New Roman" w:hAnsi="Times New Roman" w:cs="Times New Roman"/>
          <w:color w:val="000000"/>
        </w:rPr>
        <w:t>2 (два) рабочих дня</w:t>
      </w:r>
      <w:r w:rsidRPr="00183294">
        <w:rPr>
          <w:rFonts w:ascii="Times New Roman" w:hAnsi="Times New Roman" w:cs="Times New Roman"/>
          <w:color w:val="000000"/>
        </w:rPr>
        <w:t xml:space="preserve"> до предполагаемой даты поставки.</w:t>
      </w:r>
    </w:p>
    <w:p w:rsidR="00FC3C3B" w:rsidRPr="001C758E" w:rsidRDefault="006A5605" w:rsidP="006A5605">
      <w:pPr>
        <w:widowControl w:val="0"/>
        <w:spacing w:after="0"/>
        <w:jc w:val="both"/>
        <w:rPr>
          <w:rFonts w:ascii="Times New Roman" w:eastAsiaTheme="minorEastAsia" w:hAnsi="Times New Roman" w:cs="Times New Roman"/>
          <w:lang w:eastAsia="ru-RU"/>
        </w:rPr>
      </w:pPr>
      <w:r w:rsidRPr="00183294">
        <w:rPr>
          <w:rFonts w:ascii="Times New Roman" w:hAnsi="Times New Roman" w:cs="Times New Roman"/>
          <w:color w:val="000000"/>
        </w:rPr>
        <w:t>Поставка Товара по Заявкам осуществляется в срок, указанный Заказчиком в Заявке в рабочие дни (с 6.00 до 12.00 часов).</w:t>
      </w:r>
    </w:p>
    <w:p w:rsidR="00FC3C3B" w:rsidRPr="001C758E"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3.2. Поставка Товара по Заявке осуществляется </w:t>
      </w:r>
      <w:r w:rsidR="00587901">
        <w:rPr>
          <w:rFonts w:ascii="Times New Roman" w:eastAsiaTheme="minorEastAsia" w:hAnsi="Times New Roman" w:cs="Times New Roman"/>
          <w:lang w:eastAsia="ru-RU"/>
        </w:rPr>
        <w:t>Поставщиком по адресу: 197760, СПб, Кронштадтский района, ул. Коммунистическая, д. 16</w:t>
      </w:r>
      <w:r w:rsidRPr="001C758E">
        <w:rPr>
          <w:rFonts w:ascii="Times New Roman" w:hAnsi="Times New Roman" w:cs="Times New Roman"/>
        </w:rPr>
        <w:t>.</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5" w:name="Par110"/>
      <w:bookmarkEnd w:id="5"/>
      <w:r w:rsidRPr="001C758E">
        <w:rPr>
          <w:rFonts w:ascii="Times New Roman" w:eastAsiaTheme="minorEastAsia" w:hAnsi="Times New Roman" w:cs="Times New Roman"/>
          <w:lang w:eastAsia="ru-RU"/>
        </w:rPr>
        <w:t>3.3.</w:t>
      </w:r>
      <w:r w:rsidRPr="001C758E">
        <w:rPr>
          <w:rFonts w:ascii="Times New Roman" w:hAnsi="Times New Roman" w:cs="Times New Roman"/>
        </w:rPr>
        <w:t xml:space="preserve"> </w:t>
      </w:r>
      <w:r w:rsidRPr="001C758E">
        <w:rPr>
          <w:rFonts w:ascii="Times New Roman" w:eastAsiaTheme="minorEastAsia" w:hAnsi="Times New Roman" w:cs="Times New Roman"/>
          <w:lang w:eastAsia="ru-RU"/>
        </w:rPr>
        <w:t>Сторонами с использованием единой информационной системы в сфере закупок</w:t>
      </w:r>
      <w:r w:rsidR="001C758E" w:rsidRPr="001C758E">
        <w:rPr>
          <w:rFonts w:ascii="Times New Roman" w:eastAsiaTheme="minorEastAsia" w:hAnsi="Times New Roman" w:cs="Times New Roman"/>
          <w:lang w:eastAsia="ru-RU"/>
        </w:rPr>
        <w:t xml:space="preserve"> оформляется документ о приемке</w:t>
      </w:r>
      <w:r w:rsidRPr="001C758E">
        <w:rPr>
          <w:rStyle w:val="aa"/>
          <w:rFonts w:ascii="Times New Roman" w:hAnsi="Times New Roman"/>
        </w:rPr>
        <w:footnoteReference w:id="2"/>
      </w:r>
      <w:r w:rsidRPr="001C758E">
        <w:rPr>
          <w:rFonts w:ascii="Times New Roman" w:eastAsiaTheme="minorEastAsia" w:hAnsi="Times New Roman" w:cs="Times New Roman"/>
          <w:lang w:eastAsia="ru-RU"/>
        </w:rPr>
        <w:t xml:space="preserve">, являющийся сводным реестром составленных в пределах срока, установленного пунктом 11.1 настоящего Контракта товарных накладных по форме ТОРГ-12..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Для этого Поставщик в срок не </w:t>
      </w:r>
      <w:r w:rsidRPr="006A5605">
        <w:rPr>
          <w:rFonts w:ascii="Times New Roman" w:eastAsiaTheme="minorEastAsia" w:hAnsi="Times New Roman" w:cs="Times New Roman"/>
          <w:lang w:eastAsia="ru-RU"/>
        </w:rPr>
        <w:t xml:space="preserve">более </w:t>
      </w:r>
      <w:r w:rsidR="006A5605" w:rsidRPr="006A5605">
        <w:rPr>
          <w:rFonts w:ascii="Times New Roman" w:eastAsiaTheme="minorEastAsia" w:hAnsi="Times New Roman" w:cs="Times New Roman"/>
          <w:lang w:eastAsia="ru-RU"/>
        </w:rPr>
        <w:t>2 (двух</w:t>
      </w:r>
      <w:r w:rsidRPr="006A5605">
        <w:rPr>
          <w:rFonts w:ascii="Times New Roman" w:eastAsiaTheme="minorEastAsia" w:hAnsi="Times New Roman" w:cs="Times New Roman"/>
          <w:lang w:eastAsia="ru-RU"/>
        </w:rPr>
        <w:t>) р</w:t>
      </w:r>
      <w:r w:rsidR="006A5605" w:rsidRPr="006A5605">
        <w:rPr>
          <w:rFonts w:ascii="Times New Roman" w:eastAsiaTheme="minorEastAsia" w:hAnsi="Times New Roman" w:cs="Times New Roman"/>
          <w:lang w:eastAsia="ru-RU"/>
        </w:rPr>
        <w:t xml:space="preserve">абочих </w:t>
      </w:r>
      <w:r w:rsidRPr="006A5605">
        <w:rPr>
          <w:rFonts w:ascii="Times New Roman" w:eastAsiaTheme="minorEastAsia" w:hAnsi="Times New Roman" w:cs="Times New Roman"/>
          <w:lang w:eastAsia="ru-RU"/>
        </w:rPr>
        <w:t>дней с даты</w:t>
      </w:r>
      <w:r w:rsidRPr="001C758E">
        <w:rPr>
          <w:rFonts w:ascii="Times New Roman" w:eastAsiaTheme="minorEastAsia" w:hAnsi="Times New Roman" w:cs="Times New Roman"/>
          <w:lang w:eastAsia="ru-RU"/>
        </w:rPr>
        <w:t xml:space="preserve"> поставки Товара в соответствии с заключительной Заявкой Заказчика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Поставщика, и размещает в единой информационной системе в сфере закупок документ о приемке</w:t>
      </w:r>
      <w:r w:rsidRPr="001C758E">
        <w:rPr>
          <w:rStyle w:val="aa"/>
          <w:rFonts w:ascii="Times New Roman" w:hAnsi="Times New Roman"/>
        </w:rPr>
        <w:footnoteReference w:id="3"/>
      </w:r>
      <w:r w:rsidRPr="001C758E">
        <w:rPr>
          <w:rFonts w:ascii="Times New Roman" w:eastAsiaTheme="minorEastAsia" w:hAnsi="Times New Roman" w:cs="Times New Roman"/>
          <w:lang w:eastAsia="ru-RU"/>
        </w:rPr>
        <w:t xml:space="preserve"> , который должен содержать информацию, указанную в подпунктах «а» - «г», «е» - «ж» пункта 1 части 13 статьи 94 Закона N 44-ФЗ.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При этом в документ о приемке подлежит включению информация о Товаре, поставленном в течение срока, установленного пунктом 11.1 настоящего Контракта, в строгом соответствии с составленными в течение указанного срока товарными накладными по форме ТОРГ-12.</w:t>
      </w:r>
    </w:p>
    <w:p w:rsidR="00B55C83" w:rsidRPr="006A5605"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3.4. К документу о приемке, предусмотренному пунктом 3.3 </w:t>
      </w:r>
      <w:r w:rsidRPr="006A5605">
        <w:rPr>
          <w:rFonts w:ascii="Times New Roman" w:eastAsiaTheme="minorEastAsia" w:hAnsi="Times New Roman" w:cs="Times New Roman"/>
          <w:lang w:eastAsia="ru-RU"/>
        </w:rPr>
        <w:t xml:space="preserve">настоящего Контракта, должны быть приложены следующие документы, являющиеся его неотъемлемой частью: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6A5605">
        <w:rPr>
          <w:rFonts w:ascii="Times New Roman" w:eastAsiaTheme="minorEastAsia" w:hAnsi="Times New Roman" w:cs="Times New Roman"/>
          <w:lang w:eastAsia="ru-RU"/>
        </w:rPr>
        <w:t>- счет на оплату поставленного Товара;</w:t>
      </w:r>
    </w:p>
    <w:p w:rsidR="00B55C83" w:rsidRPr="001C758E"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Закона N 44-ФЗ информация, содержащаяся в документе о приемке. </w:t>
      </w:r>
    </w:p>
    <w:p w:rsidR="00B55C83" w:rsidRPr="001C758E"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3.5. Датой поступления Заказчику документа о приемке, подписанного Поставщиком, считается дата размещения в соответствии с пунктом 3 части 13 статьи 94 Закона N 44-ФЗ такого документа в единой информационной системе в сфере закупок в соответствии с часовой зоной, в которой расположен Заказчик.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3.6.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подписанную со своей стороны товарную накладную по форме N ТОРГ-12 в 2 (двух) экземплярах (по 1 (одному) экземпляру для каждой из Сторон).</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3.6.1. Поставщик обязан одновременно с передачей Товара передать Заказчику относящиеся к нему </w:t>
      </w:r>
      <w:r w:rsidRPr="001C758E">
        <w:rPr>
          <w:rFonts w:ascii="Times New Roman" w:eastAsiaTheme="minorEastAsia" w:hAnsi="Times New Roman" w:cs="Times New Roman"/>
          <w:lang w:eastAsia="ru-RU"/>
        </w:rPr>
        <w:lastRenderedPageBreak/>
        <w:t>документы, предусмотренные законодательством Российской Федерации, производителем Товара и настоящим Контрактом. Скан-образы таких документов могут быть прикреплены Поставщиком к документу о приемке, предусмотренному пунктом 3.3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3.7. В день доставки Заказчик осуществляет приемку Товара по количеству упаковок Товара, комплекту, явным видимым повреждениям упаковки и качеству Товара.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3.8. 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N 44-ФЗ.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N 44-ФЗ, </w:t>
      </w:r>
      <w:r w:rsidRPr="006A5605">
        <w:rPr>
          <w:rFonts w:ascii="Times New Roman" w:eastAsiaTheme="minorEastAsia" w:hAnsi="Times New Roman" w:cs="Times New Roman"/>
          <w:lang w:eastAsia="ru-RU"/>
        </w:rPr>
        <w:t xml:space="preserve">не реже </w:t>
      </w:r>
      <w:r w:rsidR="006A5605" w:rsidRPr="006A5605">
        <w:rPr>
          <w:rFonts w:ascii="Times New Roman" w:eastAsiaTheme="minorEastAsia" w:hAnsi="Times New Roman" w:cs="Times New Roman"/>
          <w:lang w:eastAsia="ru-RU"/>
        </w:rPr>
        <w:t>3 раз</w:t>
      </w:r>
      <w:r w:rsidRPr="001C758E">
        <w:rPr>
          <w:rFonts w:ascii="Times New Roman" w:eastAsiaTheme="minorEastAsia" w:hAnsi="Times New Roman" w:cs="Times New Roman"/>
          <w:lang w:eastAsia="ru-RU"/>
        </w:rPr>
        <w:t xml:space="preserve">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r w:rsidRPr="001C758E">
        <w:rPr>
          <w:rStyle w:val="aa"/>
          <w:rFonts w:ascii="Times New Roman" w:hAnsi="Times New Roman"/>
        </w:rPr>
        <w:footnoteReference w:id="4"/>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Заказчик вправе для проведения экспертизы Товара осуществлять выборочную проверку качества и безопасности Товара до </w:t>
      </w:r>
      <w:r w:rsidR="006A5605">
        <w:rPr>
          <w:rFonts w:ascii="Times New Roman" w:eastAsiaTheme="minorEastAsia" w:hAnsi="Times New Roman" w:cs="Times New Roman"/>
          <w:lang w:eastAsia="ru-RU"/>
        </w:rPr>
        <w:t>10</w:t>
      </w:r>
      <w:r w:rsidRPr="001C758E">
        <w:rPr>
          <w:rFonts w:ascii="Times New Roman" w:eastAsiaTheme="minorEastAsia" w:hAnsi="Times New Roman" w:cs="Times New Roman"/>
          <w:lang w:eastAsia="ru-RU"/>
        </w:rPr>
        <w:t xml:space="preserve">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Товар на период проведения экспертизы находится у Заказчика на ответственном хранении.</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3.9. 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товарную накладную по форме N ТОРГ-12 </w:t>
      </w:r>
      <w:r w:rsidRPr="006A5605">
        <w:rPr>
          <w:rFonts w:ascii="Times New Roman" w:eastAsiaTheme="minorEastAsia" w:hAnsi="Times New Roman" w:cs="Times New Roman"/>
          <w:lang w:eastAsia="ru-RU"/>
        </w:rPr>
        <w:t xml:space="preserve">в течение </w:t>
      </w:r>
      <w:r w:rsidR="006A5605" w:rsidRPr="006A5605">
        <w:rPr>
          <w:rFonts w:ascii="Times New Roman" w:eastAsiaTheme="minorEastAsia" w:hAnsi="Times New Roman" w:cs="Times New Roman"/>
          <w:lang w:eastAsia="ru-RU"/>
        </w:rPr>
        <w:t xml:space="preserve">1 (одного) </w:t>
      </w:r>
      <w:r w:rsidRPr="006A5605">
        <w:rPr>
          <w:rFonts w:ascii="Times New Roman" w:eastAsiaTheme="minorEastAsia" w:hAnsi="Times New Roman" w:cs="Times New Roman"/>
          <w:lang w:eastAsia="ru-RU"/>
        </w:rPr>
        <w:t>рабоч</w:t>
      </w:r>
      <w:r w:rsidR="006A5605" w:rsidRPr="006A5605">
        <w:rPr>
          <w:rFonts w:ascii="Times New Roman" w:eastAsiaTheme="minorEastAsia" w:hAnsi="Times New Roman" w:cs="Times New Roman"/>
          <w:lang w:eastAsia="ru-RU"/>
        </w:rPr>
        <w:t>его</w:t>
      </w:r>
      <w:r w:rsidRPr="006A5605">
        <w:rPr>
          <w:rFonts w:ascii="Times New Roman" w:eastAsiaTheme="minorEastAsia" w:hAnsi="Times New Roman" w:cs="Times New Roman"/>
          <w:lang w:eastAsia="ru-RU"/>
        </w:rPr>
        <w:t xml:space="preserve"> дн</w:t>
      </w:r>
      <w:r w:rsidR="006A5605" w:rsidRPr="006A5605">
        <w:rPr>
          <w:rFonts w:ascii="Times New Roman" w:eastAsiaTheme="minorEastAsia" w:hAnsi="Times New Roman" w:cs="Times New Roman"/>
          <w:lang w:eastAsia="ru-RU"/>
        </w:rPr>
        <w:t>я</w:t>
      </w:r>
      <w:r w:rsidRPr="006A5605">
        <w:rPr>
          <w:rFonts w:ascii="Times New Roman" w:eastAsiaTheme="minorEastAsia" w:hAnsi="Times New Roman" w:cs="Times New Roman"/>
          <w:lang w:eastAsia="ru-RU"/>
        </w:rPr>
        <w:t xml:space="preserve"> с момента доставки Товара.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В случае обнаружения Заказчиком нарушений условий настоящего Контракта, в том числе требований к количеству Товара, </w:t>
      </w:r>
      <w:r w:rsidRPr="006A5605">
        <w:rPr>
          <w:rFonts w:ascii="Times New Roman" w:eastAsiaTheme="minorEastAsia" w:hAnsi="Times New Roman" w:cs="Times New Roman"/>
          <w:lang w:eastAsia="ru-RU"/>
        </w:rPr>
        <w:t xml:space="preserve">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6A5605" w:rsidRPr="006A5605">
        <w:rPr>
          <w:rFonts w:ascii="Times New Roman" w:eastAsiaTheme="minorEastAsia" w:hAnsi="Times New Roman" w:cs="Times New Roman"/>
          <w:lang w:eastAsia="ru-RU"/>
        </w:rPr>
        <w:t xml:space="preserve">1 (одного) </w:t>
      </w:r>
      <w:r w:rsidRPr="006A5605">
        <w:rPr>
          <w:rFonts w:ascii="Times New Roman" w:eastAsiaTheme="minorEastAsia" w:hAnsi="Times New Roman" w:cs="Times New Roman"/>
          <w:lang w:eastAsia="ru-RU"/>
        </w:rPr>
        <w:t>рабоч</w:t>
      </w:r>
      <w:r w:rsidR="006A5605" w:rsidRPr="006A5605">
        <w:rPr>
          <w:rFonts w:ascii="Times New Roman" w:eastAsiaTheme="minorEastAsia" w:hAnsi="Times New Roman" w:cs="Times New Roman"/>
          <w:lang w:eastAsia="ru-RU"/>
        </w:rPr>
        <w:t>его</w:t>
      </w:r>
      <w:r w:rsidRPr="006A5605">
        <w:rPr>
          <w:rFonts w:ascii="Times New Roman" w:eastAsiaTheme="minorEastAsia" w:hAnsi="Times New Roman" w:cs="Times New Roman"/>
          <w:lang w:eastAsia="ru-RU"/>
        </w:rPr>
        <w:t xml:space="preserve"> дн</w:t>
      </w:r>
      <w:r w:rsidR="006A5605" w:rsidRPr="006A5605">
        <w:rPr>
          <w:rFonts w:ascii="Times New Roman" w:eastAsiaTheme="minorEastAsia" w:hAnsi="Times New Roman" w:cs="Times New Roman"/>
          <w:lang w:eastAsia="ru-RU"/>
        </w:rPr>
        <w:t>я</w:t>
      </w:r>
      <w:r w:rsidRPr="006A5605">
        <w:rPr>
          <w:rFonts w:ascii="Times New Roman" w:eastAsiaTheme="minorEastAsia" w:hAnsi="Times New Roman" w:cs="Times New Roman"/>
          <w:lang w:eastAsia="ru-RU"/>
        </w:rPr>
        <w:t xml:space="preserve"> с момента доставки Товара мотивированный отказ от подписания товарной накладной по форме N ТОРГ-12 с указанием перечня выявленных</w:t>
      </w:r>
      <w:r w:rsidRPr="001C758E">
        <w:rPr>
          <w:rFonts w:ascii="Times New Roman" w:eastAsiaTheme="minorEastAsia" w:hAnsi="Times New Roman" w:cs="Times New Roman"/>
          <w:lang w:eastAsia="ru-RU"/>
        </w:rPr>
        <w:t xml:space="preserve"> нарушений условий настоящего Контракта (далее - Мотивированный отказ от промежуточной приемки).</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1C758E">
        <w:rPr>
          <w:rFonts w:ascii="Times New Roman" w:eastAsiaTheme="minorEastAsia" w:hAnsi="Times New Roman" w:cs="Times New Roman"/>
          <w:lang w:eastAsia="ru-RU"/>
        </w:rPr>
        <w:t>допоставить</w:t>
      </w:r>
      <w:proofErr w:type="spellEnd"/>
      <w:r w:rsidRPr="001C758E">
        <w:rPr>
          <w:rFonts w:ascii="Times New Roman" w:eastAsiaTheme="minorEastAsia" w:hAnsi="Times New Roman" w:cs="Times New Roman"/>
          <w:lang w:eastAsia="ru-RU"/>
        </w:rPr>
        <w:t xml:space="preserve">, доукомплектовать, заменить Товар) в срок не </w:t>
      </w:r>
      <w:r w:rsidRPr="006A5605">
        <w:rPr>
          <w:rFonts w:ascii="Times New Roman" w:eastAsiaTheme="minorEastAsia" w:hAnsi="Times New Roman" w:cs="Times New Roman"/>
          <w:lang w:eastAsia="ru-RU"/>
        </w:rPr>
        <w:t xml:space="preserve">позднее </w:t>
      </w:r>
      <w:r w:rsidR="006A5605" w:rsidRPr="006A5605">
        <w:rPr>
          <w:rFonts w:ascii="Times New Roman" w:eastAsiaTheme="minorEastAsia" w:hAnsi="Times New Roman" w:cs="Times New Roman"/>
          <w:lang w:eastAsia="ru-RU"/>
        </w:rPr>
        <w:t xml:space="preserve">2 (двух) календарных </w:t>
      </w:r>
      <w:r w:rsidRPr="006A5605">
        <w:rPr>
          <w:rFonts w:ascii="Times New Roman" w:eastAsiaTheme="minorEastAsia" w:hAnsi="Times New Roman" w:cs="Times New Roman"/>
          <w:lang w:eastAsia="ru-RU"/>
        </w:rPr>
        <w:t>дней со дня получения от Заказчика Мотивированного отказа от промежуточной приемки. Допоставка</w:t>
      </w:r>
      <w:r w:rsidRPr="001C758E">
        <w:rPr>
          <w:rFonts w:ascii="Times New Roman" w:eastAsiaTheme="minorEastAsia" w:hAnsi="Times New Roman" w:cs="Times New Roman"/>
          <w:lang w:eastAsia="ru-RU"/>
        </w:rPr>
        <w:t xml:space="preserve"> недопоставленного, доукомплектование или замена некачественного Товара оформляется соответствующей товарной накладной по форме N ТОРГ-12 в порядке, предусмотренном настоящим разделом.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lastRenderedPageBreak/>
        <w:t>3.9.1. В соответствии с частью 6 статьи 94 Закона N 44-ФЗ по решению Заказчика для приемки поставленного Товара может создаваться приемочная комиссия, которая состоит не менее чем из пяти человек.</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3.9.2. Датой промежуточной приемки поставленного Товара считается дата подписания Заказчиком товарной накладной по форме N ТОРГ-12.</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3.10. В </w:t>
      </w:r>
      <w:r w:rsidRPr="006A5605">
        <w:rPr>
          <w:rFonts w:ascii="Times New Roman" w:eastAsiaTheme="minorEastAsia" w:hAnsi="Times New Roman" w:cs="Times New Roman"/>
          <w:lang w:eastAsia="ru-RU"/>
        </w:rPr>
        <w:t xml:space="preserve">течение </w:t>
      </w:r>
      <w:r w:rsidR="006A5605" w:rsidRPr="006A5605">
        <w:rPr>
          <w:rFonts w:ascii="Times New Roman" w:eastAsiaTheme="minorEastAsia" w:hAnsi="Times New Roman" w:cs="Times New Roman"/>
          <w:lang w:eastAsia="ru-RU"/>
        </w:rPr>
        <w:t>20 рабочих</w:t>
      </w:r>
      <w:r w:rsidRPr="006A5605">
        <w:rPr>
          <w:rFonts w:ascii="Times New Roman" w:eastAsiaTheme="minorEastAsia" w:hAnsi="Times New Roman" w:cs="Times New Roman"/>
          <w:lang w:eastAsia="ru-RU"/>
        </w:rPr>
        <w:t xml:space="preserve"> дней со дня поступления документа о приемке в соответствии с пунктом 3.5 настоящего Контракта Заказчик (за исключением случая создания приемочной комиссии в соответствии с частью 6 статьи</w:t>
      </w:r>
      <w:r w:rsidRPr="001C758E">
        <w:rPr>
          <w:rFonts w:ascii="Times New Roman" w:eastAsiaTheme="minorEastAsia" w:hAnsi="Times New Roman" w:cs="Times New Roman"/>
          <w:lang w:eastAsia="ru-RU"/>
        </w:rPr>
        <w:t xml:space="preserve"> 94 Закона N 44-ФЗ) на основании изучения документов, предусмотренных пунктом 3.4 настоящего Контракта, и результатов экспертизы, проведенной в соответствии с пунктом 3.8 настоящего Контракта, осуществляет одно из следующих действий:</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а) подписывает усиленной электронной подписью лица, имеющего право действовать от имени Заказчика, и размещает в единой информационной системе в сфере закупок документ о приемке;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б)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Заказчика, и размещает в единой информационной системе в сфере закупок мотивированный отказ от подписания документа о приемке с указанием причин такого отказа (далее - Мотивированный отказ).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3.10.1. Заказчик имеет право частично принять поставленный Товар с отражением информации о расхождениях в приемке в соответствии с условиями настоящего Контракта и фактически принятом Товаре в документе о приемке.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3.11. В случае создания приемочной комиссии в </w:t>
      </w:r>
      <w:r w:rsidRPr="00FC10E8">
        <w:rPr>
          <w:rFonts w:ascii="Times New Roman" w:eastAsiaTheme="minorEastAsia" w:hAnsi="Times New Roman" w:cs="Times New Roman"/>
          <w:lang w:eastAsia="ru-RU"/>
        </w:rPr>
        <w:t xml:space="preserve">течение </w:t>
      </w:r>
      <w:r w:rsidR="00FC10E8" w:rsidRPr="00FC10E8">
        <w:rPr>
          <w:rFonts w:ascii="Times New Roman" w:eastAsiaTheme="minorEastAsia" w:hAnsi="Times New Roman" w:cs="Times New Roman"/>
          <w:lang w:eastAsia="ru-RU"/>
        </w:rPr>
        <w:t>20 рабочих</w:t>
      </w:r>
      <w:r w:rsidRPr="00FC10E8">
        <w:rPr>
          <w:rFonts w:ascii="Times New Roman" w:eastAsiaTheme="minorEastAsia" w:hAnsi="Times New Roman" w:cs="Times New Roman"/>
          <w:lang w:eastAsia="ru-RU"/>
        </w:rPr>
        <w:t xml:space="preserve"> дней со дня поступления</w:t>
      </w:r>
      <w:r w:rsidRPr="001C758E">
        <w:rPr>
          <w:rFonts w:ascii="Times New Roman" w:eastAsiaTheme="minorEastAsia" w:hAnsi="Times New Roman" w:cs="Times New Roman"/>
          <w:lang w:eastAsia="ru-RU"/>
        </w:rPr>
        <w:t xml:space="preserve"> Заказчику документа о приемке в соответствии с пунктом 3.5 настоящего Контракта, на основании изучения документов, предусмотренных пунктом 3.4 настоящего Контракта, и результатов экспертизы, проведенной в соответствии с пунктом 3.8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в сфере закупок, подписывают усиленными электронными подписями Мотивированный отказ.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подписание такого отказа без использования усиленных электронных подписей и единой информационной системы в сфере закупок;</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б) после подписания членами приемочной комиссии в соответствии с подпунктом "а" настоящего пункта документа о приемке или Мотивированного отказа Заказчик подписывает документ о приемке или Мотивированный отказ усиленной электронной подписью лица, имеющего право действовать от имени Заказчика, и размещает их в единой информационной системе в сфере закупок.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в сфере закупок, Заказчик прилагает подписанные ими документы в форме электронных образов бумажных документов.</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3.11.1. Приемочная комиссия имеет право частично принять поставленный Товар с отражением информации о расхождениях в приемке в соответствии с условиями настоящего Контракта и информации о фактически принятых Товарах в документе о приемке.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3.12. Датой поступления Поставщику документа о приемке, Мотивированного отказа считается дата размещения в соответствии с пунктом 6 части 13 статьи 94 Закона N 44-ФЗ таких документа о приемке, Мотивированного отказа в единой информационной системе в сфере закупок в соответствии с часовой зоной, в которой расположен Поставщик.</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3.13. В случае получения в соответствии с пунктом 3.12 настоящего Контракта Мотивированного отказа Поставщик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3.14. Датой приемки поставленного Товара считается дата размещения в единой информационной системе в сфере закупок документа о приемке, подписанного Заказчиком. Подписание со стороны Заказчика документа о приемке подтверждает исполнение обязательств Поставщика,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3.15. Внесение исправлений в документ о приемке, оформленный в соответствии с настоящим разделом Контракта,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в сфере закупок исправленного документа о приемке. После устранения недостатков, послуживших основанием для </w:t>
      </w:r>
      <w:proofErr w:type="spellStart"/>
      <w:r w:rsidRPr="001C758E">
        <w:rPr>
          <w:rFonts w:ascii="Times New Roman" w:eastAsiaTheme="minorEastAsia" w:hAnsi="Times New Roman" w:cs="Times New Roman"/>
          <w:lang w:eastAsia="ru-RU"/>
        </w:rPr>
        <w:t>неподписания</w:t>
      </w:r>
      <w:proofErr w:type="spellEnd"/>
      <w:r w:rsidRPr="001C758E">
        <w:rPr>
          <w:rFonts w:ascii="Times New Roman" w:eastAsiaTheme="minorEastAsia" w:hAnsi="Times New Roman" w:cs="Times New Roman"/>
          <w:lang w:eastAsia="ru-RU"/>
        </w:rPr>
        <w:t xml:space="preserve"> документа о приемке, Поставщик и Заказчик подписывают документ о приемке в порядке и сроки, предусмотренные настоящим разделом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Срок исправления Поставщиком документа о приемке при поступлении от Заказчика уведомления об уточнении </w:t>
      </w:r>
      <w:r w:rsidRPr="00FC10E8">
        <w:rPr>
          <w:rFonts w:ascii="Times New Roman" w:eastAsiaTheme="minorEastAsia" w:hAnsi="Times New Roman" w:cs="Times New Roman"/>
          <w:lang w:eastAsia="ru-RU"/>
        </w:rPr>
        <w:t xml:space="preserve">составляет </w:t>
      </w:r>
      <w:r w:rsidR="00FC10E8" w:rsidRPr="00FC10E8">
        <w:rPr>
          <w:rFonts w:ascii="Times New Roman" w:eastAsiaTheme="minorEastAsia" w:hAnsi="Times New Roman" w:cs="Times New Roman"/>
          <w:lang w:eastAsia="ru-RU"/>
        </w:rPr>
        <w:t>2 (два) рабочих дня</w:t>
      </w:r>
      <w:r w:rsidRPr="001C758E">
        <w:rPr>
          <w:rFonts w:ascii="Times New Roman" w:eastAsiaTheme="minorEastAsia" w:hAnsi="Times New Roman" w:cs="Times New Roman"/>
          <w:lang w:eastAsia="ru-RU"/>
        </w:rPr>
        <w:t xml:space="preserve">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3.16. Право собственности на Товар, риск утраты, случайной гибели или повреждения Товара переходят от </w:t>
      </w:r>
      <w:r w:rsidRPr="001C758E">
        <w:rPr>
          <w:rFonts w:ascii="Times New Roman" w:eastAsiaTheme="minorEastAsia" w:hAnsi="Times New Roman" w:cs="Times New Roman"/>
          <w:lang w:eastAsia="ru-RU"/>
        </w:rPr>
        <w:lastRenderedPageBreak/>
        <w:t>Поставщика к Заказчику с момента подписания Сторонами товарной накладной по форме N ТОРГ-12.</w:t>
      </w:r>
    </w:p>
    <w:p w:rsidR="00B55C83"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3.17. Сдача и приемка Товара осуществляются уполномоченными представителями Сторон.</w:t>
      </w:r>
    </w:p>
    <w:p w:rsidR="00761FD3" w:rsidRPr="001C758E" w:rsidRDefault="00761FD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p>
    <w:p w:rsidR="00FC3C3B" w:rsidRPr="001C758E" w:rsidRDefault="00FC3C3B" w:rsidP="00587901">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IV. ВЗАИМОДЕЙСТВИЕ СТОРОН</w:t>
      </w:r>
    </w:p>
    <w:p w:rsidR="00B55C83" w:rsidRPr="001C758E"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4.1. Поставщик обязан:</w:t>
      </w:r>
      <w:hyperlink w:anchor="Par688" w:tooltip="&lt;77&gt; В случае если целевые средства в валюте Российской Федерации, предоставляемые на основании государственного контракта (контракта), подлежат казначейскому сопровождению, в данный пункт включаются условия, подлежащие включению в государственные контракты (к" w:history="1"/>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4.1.1. Поставить Товар в порядке, количестве, в срок и на условиях,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4.1.4. Решение об одностороннем отказе от исполнения Контракта направляется Поставщиком Заказчику в порядке, установленном частью 20.1 статьи 95 Закона N 44-ФЗ.</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w:t>
      </w:r>
      <w:r w:rsidRPr="00E84EFA">
        <w:rPr>
          <w:rFonts w:ascii="Times New Roman" w:eastAsiaTheme="minorEastAsia" w:hAnsi="Times New Roman" w:cs="Times New Roman"/>
          <w:lang w:eastAsia="ru-RU"/>
        </w:rPr>
        <w:t>обязательств, в том числе о сложностях, возникающих при исполнении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4.1.6. Привлечь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(далее соответственно - субподрядчики, соисполнители) в объеме </w:t>
      </w:r>
      <w:r w:rsidR="001C758E" w:rsidRPr="00E84EFA">
        <w:rPr>
          <w:rFonts w:ascii="Times New Roman" w:eastAsiaTheme="minorEastAsia" w:hAnsi="Times New Roman" w:cs="Times New Roman"/>
          <w:lang w:eastAsia="ru-RU"/>
        </w:rPr>
        <w:t>25</w:t>
      </w:r>
      <w:r w:rsidRPr="00E84EFA">
        <w:rPr>
          <w:rFonts w:ascii="Times New Roman" w:eastAsiaTheme="minorEastAsia" w:hAnsi="Times New Roman" w:cs="Times New Roman"/>
          <w:lang w:eastAsia="ru-RU"/>
        </w:rPr>
        <w:t xml:space="preserve"> (</w:t>
      </w:r>
      <w:r w:rsidR="001C758E" w:rsidRPr="00E84EFA">
        <w:rPr>
          <w:rFonts w:ascii="Times New Roman" w:eastAsiaTheme="minorEastAsia" w:hAnsi="Times New Roman" w:cs="Times New Roman"/>
          <w:lang w:eastAsia="ru-RU"/>
        </w:rPr>
        <w:t>двадцати пяти</w:t>
      </w:r>
      <w:r w:rsidRPr="00E84EFA">
        <w:rPr>
          <w:rFonts w:ascii="Times New Roman" w:eastAsiaTheme="minorEastAsia" w:hAnsi="Times New Roman" w:cs="Times New Roman"/>
          <w:lang w:eastAsia="ru-RU"/>
        </w:rPr>
        <w:t>) процентов от цены настоящего Контракта</w:t>
      </w:r>
      <w:r w:rsidR="00712646" w:rsidRPr="00E84EFA">
        <w:rPr>
          <w:rStyle w:val="a9"/>
          <w:rFonts w:ascii="Times New Roman" w:eastAsiaTheme="minorEastAsia" w:hAnsi="Times New Roman" w:cs="Times New Roman"/>
          <w:lang w:eastAsia="ru-RU"/>
        </w:rPr>
        <w:footnoteReference w:id="5"/>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4.1.7. В срок не более 5 (пяти) рабочих дней со дня заключения договора с субподрядчиками, соисполнителями представить Заказчику: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копию договора (договоров), заключенного с субподрядчиком, соисполнителем, заверенную Поставщиком.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4.1.8. В случае замены субподрядчика, соисполнителя на этапе исполнения настоящего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4.1.7 настоящего пункта, в течение 5 (пяти) дней со дня заключения договора с новым субподрядчиком, соисполнителем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4.1.9. В течение 10 (десяти) рабочих дней со дня оплаты Поставщиком выполненных обязательств по договору с субподрядчиком, соисполнителем представлять Заказчику следующие документы:</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и привлеченным им субподрядчиком, соисполнителем;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копии платежных поручений, подтверждающих перечисление денежных средств Поставщиком субподрядчику, соисполнителю, - в случае если договором, заключенным между Поставщиком и привлеченным им субподрядчиком, соисполнителем, предусмотрена оплата выполненных обязательств до срока оплаты поставленных Товаров, предусмотренного настоящим Контрактом (в ином случае указанный документ представляется Заказчику дополнительно в течение 5 (пяти) дней со дня оплаты Поставщиком обязательств, выполненных субподрядчиком, соисполнителем)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4.1.10. 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рабочих дней с даты подписания Поставщиком документа о приемке Товара, выполненной работы (ее результатов), оказанной услуги, отдельных этапов исполнения договора.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4.1.11. Формировать и направлять Заказчику документ о приемке</w:t>
      </w:r>
      <w:r w:rsidRPr="00E84EFA">
        <w:rPr>
          <w:rStyle w:val="aa"/>
          <w:rFonts w:ascii="Times New Roman" w:hAnsi="Times New Roman"/>
        </w:rPr>
        <w:footnoteReference w:id="6"/>
      </w:r>
      <w:r w:rsidRPr="00E84EFA">
        <w:rPr>
          <w:rFonts w:ascii="Times New Roman" w:eastAsiaTheme="minorEastAsia" w:hAnsi="Times New Roman" w:cs="Times New Roman"/>
          <w:lang w:eastAsia="ru-RU"/>
        </w:rPr>
        <w:t xml:space="preserve"> с приложением документов, указанных в </w:t>
      </w:r>
      <w:r w:rsidRPr="00E84EFA">
        <w:rPr>
          <w:rFonts w:ascii="Times New Roman" w:eastAsiaTheme="minorEastAsia" w:hAnsi="Times New Roman" w:cs="Times New Roman"/>
          <w:lang w:eastAsia="ru-RU"/>
        </w:rPr>
        <w:lastRenderedPageBreak/>
        <w:t>пункте 3.4 настоящего Контракта, являющихся его неотъемлемой частью, оформлять товарные накладные по форме N ТОРГ-12 в соответствии с законодательством Российской Федерации и условиями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E84EFA">
        <w:rPr>
          <w:rFonts w:ascii="Times New Roman" w:eastAsiaTheme="minorEastAsia" w:hAnsi="Times New Roman" w:cs="Times New Roman"/>
          <w:b/>
          <w:lang w:eastAsia="ru-RU"/>
        </w:rPr>
        <w:t>4.2. Поставщик вправе:</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4.2.1. Требовать от Заказчика произвести приемку Товара в порядке и в сроки, предусмотренные настоящим Контрактом.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6" w:name="Par163"/>
      <w:bookmarkEnd w:id="6"/>
      <w:r w:rsidRPr="00E84EFA">
        <w:rPr>
          <w:rFonts w:ascii="Times New Roman" w:eastAsiaTheme="minorEastAsia" w:hAnsi="Times New Roman" w:cs="Times New Roman"/>
          <w:lang w:eastAsia="ru-RU"/>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7" w:name="Par164"/>
      <w:bookmarkEnd w:id="7"/>
      <w:r w:rsidRPr="00E84EFA">
        <w:rPr>
          <w:rFonts w:ascii="Times New Roman" w:eastAsiaTheme="minorEastAsia" w:hAnsi="Times New Roman" w:cs="Times New Roman"/>
          <w:lang w:eastAsia="ru-RU"/>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 N 44-ФЗ.</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4.2.4. Требовать возмещения убытков, уплаты неустоек (штрафов, пеней) в соответствии с разделом VII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4.2.5. В случае неисполнения или ненадлежащего исполнения субподрядчиком, соисполнителем обязательств, предусмотренных договором, заключенным с Поставщиком, осуществлять замену субподрядчика, соисполнителя, с которым ранее был заключен договор, на другого субподрядчика, соисполнителя</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E84EFA">
        <w:rPr>
          <w:rFonts w:ascii="Times New Roman" w:eastAsiaTheme="minorEastAsia" w:hAnsi="Times New Roman" w:cs="Times New Roman"/>
          <w:b/>
          <w:lang w:eastAsia="ru-RU"/>
        </w:rPr>
        <w:t>4.3. Заказчик обязуется:</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8" w:name="Par168"/>
      <w:bookmarkEnd w:id="8"/>
      <w:r w:rsidRPr="00E84EFA">
        <w:rPr>
          <w:rFonts w:ascii="Times New Roman" w:eastAsiaTheme="minorEastAsia" w:hAnsi="Times New Roman" w:cs="Times New Roman"/>
          <w:lang w:eastAsia="ru-RU"/>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а) Поставщик и (или) поставляемый</w:t>
      </w:r>
      <w:r w:rsidRPr="001C758E">
        <w:rPr>
          <w:rFonts w:ascii="Times New Roman" w:eastAsiaTheme="minorEastAsia" w:hAnsi="Times New Roman" w:cs="Times New Roman"/>
          <w:lang w:eastAsia="ru-RU"/>
        </w:rPr>
        <w:t xml:space="preserve">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Закона N 44-ФЗ) и (или) поставляемому Товару;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б) при определении поставщика Поставщик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4.3.3. В случае принятия решения об одностороннем отказе от исполнения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1) с использованием единой информационной системы сформировать решение об одностороннем отказе от исполнения Контракта, подписать его усиленной электронной подписью лица, имеющего право действовать от имени Заказчика, и разместить такое решение в единой информационной системе. В случаях, предусмотренных частью 5 статьи 103 Закона N 44-ФЗ, такое решение не размещается на официальном сайте;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части 12.1 статьи 95 Закона N 44-ФЗ автоматически с использованием единой информационной системы направляется Поставщику. Датой поступления Поставщику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 поступление решения об одностороннем отказе от исполнения Контракта в соответствии с пунктом 2 части 12.1 статьи 95 Закона N 44-ФЗ считается надлежащим уведомлением Поставщика об одностороннем отказе от исполнения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4.3.4. Требовать уплаты неустоек (штрафов, пеней) в соответствии с разделом VII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N 44-ФЗ и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4.4. Заказчик вправе: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4.4.1. Требовать от Поставщика надлежащего исполнения обязательств по настоящему Контракту.</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4.4.2. Требовать от Поставщика своевременного устранения нарушений, выявленных как в ходе приемки, так и в течение срока годности.</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4.4.3. Проверять ход и качество выполнения Поставщиком условий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4.4.4. Требовать возмещения убытков в соответствии с разделом VII настоящего Контракта, причиненных по вине Поставщика.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N 44-ФЗ.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lastRenderedPageBreak/>
        <w:t>4.4.6. Отказаться от приемки и оплаты Товара, не соответствующего условиям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9" w:name="Par180"/>
      <w:bookmarkEnd w:id="9"/>
      <w:r w:rsidRPr="001C758E">
        <w:rPr>
          <w:rFonts w:ascii="Times New Roman" w:eastAsiaTheme="minorEastAsia" w:hAnsi="Times New Roman" w:cs="Times New Roman"/>
          <w:lang w:eastAsia="ru-RU"/>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 N 44-ФЗ.</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w:t>
      </w:r>
      <w:r w:rsidRPr="00E546C8">
        <w:rPr>
          <w:rFonts w:ascii="Times New Roman" w:eastAsiaTheme="minorEastAsia" w:hAnsi="Times New Roman" w:cs="Times New Roman"/>
          <w:lang w:eastAsia="ru-RU"/>
        </w:rPr>
        <w:t>осуществляется в соответствии с Законом N 44-ФЗ.</w:t>
      </w:r>
    </w:p>
    <w:p w:rsidR="00B613E5" w:rsidRPr="00E546C8" w:rsidRDefault="00B613E5"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p>
    <w:p w:rsidR="00FC3C3B" w:rsidRPr="00E546C8" w:rsidRDefault="00FC3C3B" w:rsidP="00587901">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E546C8">
        <w:rPr>
          <w:rFonts w:ascii="Times New Roman" w:eastAsiaTheme="minorEastAsia" w:hAnsi="Times New Roman" w:cs="Times New Roman"/>
          <w:b/>
          <w:lang w:eastAsia="ru-RU"/>
        </w:rPr>
        <w:t>V. УПАКОВКА ТОВАРА</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00373245" w:rsidRPr="00E546C8">
        <w:rPr>
          <w:rFonts w:ascii="Times New Roman" w:eastAsiaTheme="minorEastAsia" w:hAnsi="Times New Roman" w:cs="Times New Roman"/>
          <w:lang w:eastAsia="ru-RU"/>
        </w:rPr>
        <w:t>разделом</w:t>
      </w:r>
      <w:r w:rsidRPr="00E546C8">
        <w:rPr>
          <w:rFonts w:ascii="Times New Roman" w:eastAsiaTheme="minorEastAsia" w:hAnsi="Times New Roman" w:cs="Times New Roman"/>
          <w:lang w:eastAsia="ru-RU"/>
        </w:rPr>
        <w:t xml:space="preserve"> III настоящего Контракта. Такой Товар не засчитывается в счет исполнения обязательств по настоящему Контракту.</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5.3. Поставщик несет ответственность перед Заказчиком за повреждение Товара вследствие его ненадлежащей упаковки.</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E546C8" w:rsidRDefault="00FC3C3B" w:rsidP="00587901">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E546C8">
        <w:rPr>
          <w:rFonts w:ascii="Times New Roman" w:eastAsiaTheme="minorEastAsia" w:hAnsi="Times New Roman" w:cs="Times New Roman"/>
          <w:b/>
          <w:lang w:eastAsia="ru-RU"/>
        </w:rPr>
        <w:t>VI. КАЧЕСТВО ТОВАРА, СРОК ГОДНОСТИ</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6.2. Товар не должен представлять опасности для жизни и здоровья граждан.</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6.4. Остаточный срок годности Товара устанавливается Заказчиком в Спецификации (Приложение N 1 к настоящему Контракту).</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Заказчик предъявляет претензии по качеству Товара в течение остаточного срока годности Товара.</w:t>
      </w:r>
    </w:p>
    <w:p w:rsidR="00FC3C3B" w:rsidRPr="00FC10E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w:t>
      </w:r>
      <w:r w:rsidR="00FC10E8">
        <w:rPr>
          <w:rFonts w:ascii="Times New Roman" w:eastAsiaTheme="minorEastAsia" w:hAnsi="Times New Roman" w:cs="Times New Roman"/>
          <w:lang w:eastAsia="ru-RU"/>
        </w:rPr>
        <w:t xml:space="preserve">в течение 2 </w:t>
      </w:r>
      <w:r w:rsidR="00FC10E8" w:rsidRPr="00FC10E8">
        <w:rPr>
          <w:rFonts w:ascii="Times New Roman" w:eastAsiaTheme="minorEastAsia" w:hAnsi="Times New Roman" w:cs="Times New Roman"/>
          <w:lang w:eastAsia="ru-RU"/>
        </w:rPr>
        <w:t>(двух</w:t>
      </w:r>
      <w:r w:rsidR="004C5C9C" w:rsidRPr="00FC10E8">
        <w:rPr>
          <w:rFonts w:ascii="Times New Roman" w:eastAsiaTheme="minorEastAsia" w:hAnsi="Times New Roman" w:cs="Times New Roman"/>
          <w:lang w:eastAsia="ru-RU"/>
        </w:rPr>
        <w:t>) календарных дней</w:t>
      </w:r>
      <w:r w:rsidRPr="00FC10E8">
        <w:rPr>
          <w:rFonts w:ascii="Times New Roman" w:eastAsiaTheme="minorEastAsia" w:hAnsi="Times New Roman" w:cs="Times New Roman"/>
          <w:lang w:eastAsia="ru-RU"/>
        </w:rPr>
        <w:t xml:space="preserve"> с момента уведомления Заказчиком Поставщика.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FC10E8">
        <w:rPr>
          <w:rFonts w:ascii="Times New Roman" w:eastAsiaTheme="minorEastAsia" w:hAnsi="Times New Roman" w:cs="Times New Roman"/>
          <w:lang w:eastAsia="ru-RU"/>
        </w:rPr>
        <w:t xml:space="preserve">В случае если по результатам экспертизы, указанной в </w:t>
      </w:r>
      <w:r w:rsidR="00CF331F" w:rsidRPr="00FC10E8">
        <w:rPr>
          <w:rFonts w:ascii="Times New Roman" w:eastAsiaTheme="minorEastAsia" w:hAnsi="Times New Roman" w:cs="Times New Roman"/>
          <w:lang w:eastAsia="ru-RU"/>
        </w:rPr>
        <w:t>разделе</w:t>
      </w:r>
      <w:r w:rsidRPr="00FC10E8">
        <w:rPr>
          <w:rFonts w:ascii="Times New Roman" w:eastAsiaTheme="minorEastAsia" w:hAnsi="Times New Roman" w:cs="Times New Roman"/>
          <w:lang w:eastAsia="ru-RU"/>
        </w:rPr>
        <w:t xml:space="preserve"> III настоящего Контракта</w:t>
      </w:r>
      <w:r w:rsidRPr="00E546C8">
        <w:rPr>
          <w:rFonts w:ascii="Times New Roman" w:eastAsiaTheme="minorEastAsia" w:hAnsi="Times New Roman" w:cs="Times New Roman"/>
          <w:lang w:eastAsia="ru-RU"/>
        </w:rPr>
        <w:t>,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Гарантийный срок на Товар </w:t>
      </w:r>
      <w:r w:rsidRPr="00FC10E8">
        <w:rPr>
          <w:rFonts w:ascii="Times New Roman" w:eastAsiaTheme="minorEastAsia" w:hAnsi="Times New Roman" w:cs="Times New Roman"/>
          <w:lang w:eastAsia="ru-RU"/>
        </w:rPr>
        <w:t xml:space="preserve">составляет </w:t>
      </w:r>
      <w:r w:rsidR="00FC10E8" w:rsidRPr="00FC10E8">
        <w:rPr>
          <w:rFonts w:ascii="Times New Roman" w:eastAsiaTheme="minorEastAsia" w:hAnsi="Times New Roman" w:cs="Times New Roman"/>
          <w:lang w:eastAsia="ru-RU"/>
        </w:rPr>
        <w:t xml:space="preserve">5 </w:t>
      </w:r>
      <w:r w:rsidRPr="00FC10E8">
        <w:rPr>
          <w:rFonts w:ascii="Times New Roman" w:eastAsiaTheme="minorEastAsia" w:hAnsi="Times New Roman" w:cs="Times New Roman"/>
          <w:lang w:eastAsia="ru-RU"/>
        </w:rPr>
        <w:t>рабочих дней с</w:t>
      </w:r>
      <w:r w:rsidRPr="00E546C8">
        <w:rPr>
          <w:rFonts w:ascii="Times New Roman" w:eastAsiaTheme="minorEastAsia" w:hAnsi="Times New Roman" w:cs="Times New Roman"/>
          <w:lang w:eastAsia="ru-RU"/>
        </w:rPr>
        <w:t xml:space="preserve"> даты подписания Заказчиком соответствующей товарной накладной по форме N ТОРГ-12</w:t>
      </w:r>
    </w:p>
    <w:p w:rsidR="00A54FAE" w:rsidRPr="00E546C8" w:rsidRDefault="00A54FAE"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6.6. 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N 44-ФЗ)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является улучшенным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заказчиками. </w:t>
      </w:r>
    </w:p>
    <w:p w:rsidR="00A54FAE" w:rsidRPr="00E546C8" w:rsidRDefault="00A54FAE"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6.7. При исполнении Контракта не допускается замена страны происхождения товаров, за исключением </w:t>
      </w:r>
      <w:r w:rsidRPr="00E546C8">
        <w:rPr>
          <w:rFonts w:ascii="Times New Roman" w:eastAsiaTheme="minorEastAsia" w:hAnsi="Times New Roman" w:cs="Times New Roman"/>
          <w:lang w:eastAsia="ru-RU"/>
        </w:rPr>
        <w:lastRenderedPageBreak/>
        <w:t>случая замены на государство, которое является членом Евразийского экономического союз.</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E546C8" w:rsidRDefault="00FC3C3B" w:rsidP="00587901">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bookmarkStart w:id="10" w:name="Par211"/>
      <w:bookmarkEnd w:id="10"/>
      <w:r w:rsidRPr="00E546C8">
        <w:rPr>
          <w:rFonts w:ascii="Times New Roman" w:eastAsiaTheme="minorEastAsia" w:hAnsi="Times New Roman" w:cs="Times New Roman"/>
          <w:b/>
          <w:lang w:eastAsia="ru-RU"/>
        </w:rPr>
        <w:t>VII. ОТВЕТСТВЕННОСТЬ СТОРОН</w:t>
      </w:r>
    </w:p>
    <w:p w:rsidR="00B55C83" w:rsidRPr="00E546C8"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1" w:name="Par216"/>
      <w:bookmarkEnd w:id="11"/>
      <w:r w:rsidRPr="00E546C8">
        <w:rPr>
          <w:rFonts w:ascii="Times New Roman" w:eastAsiaTheme="minorEastAsia" w:hAnsi="Times New Roman" w:cs="Times New Roman"/>
          <w:lang w:eastAsia="ru-RU"/>
        </w:rPr>
        <w:t>7.4.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w:t>
      </w:r>
      <w:r w:rsidRPr="00E84EFA">
        <w:rPr>
          <w:rFonts w:ascii="Times New Roman" w:eastAsiaTheme="minorEastAsia" w:hAnsi="Times New Roman" w:cs="Times New Roman"/>
          <w:lang w:eastAsia="ru-RU"/>
        </w:rPr>
        <w:t>Правительства Российской Федерации от 30 августа 2017 г. N 1042 (далее - Прави</w:t>
      </w:r>
      <w:r w:rsidR="00587901">
        <w:rPr>
          <w:rFonts w:ascii="Times New Roman" w:eastAsiaTheme="minorEastAsia" w:hAnsi="Times New Roman" w:cs="Times New Roman"/>
          <w:lang w:eastAsia="ru-RU"/>
        </w:rPr>
        <w:t>ла), и составляет 10</w:t>
      </w:r>
      <w:r w:rsidRPr="00E84EFA">
        <w:rPr>
          <w:rFonts w:ascii="Times New Roman" w:eastAsiaTheme="minorEastAsia" w:hAnsi="Times New Roman" w:cs="Times New Roman"/>
          <w:lang w:eastAsia="ru-RU"/>
        </w:rPr>
        <w:t xml:space="preserve"> процентов цены Контракта.</w:t>
      </w:r>
      <w:r w:rsidRPr="00E84EFA">
        <w:rPr>
          <w:rFonts w:ascii="Times New Roman" w:eastAsiaTheme="minorEastAsia" w:hAnsi="Times New Roman" w:cs="Times New Roman"/>
          <w:vertAlign w:val="superscript"/>
          <w:lang w:eastAsia="ru-RU"/>
        </w:rPr>
        <w:footnoteReference w:id="7"/>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2" w:name="Par218"/>
      <w:bookmarkEnd w:id="12"/>
      <w:r w:rsidRPr="00E84EFA">
        <w:rPr>
          <w:rFonts w:ascii="Times New Roman" w:eastAsiaTheme="minorEastAsia" w:hAnsi="Times New Roman" w:cs="Times New Roman"/>
          <w:lang w:eastAsia="ru-RU"/>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w:t>
      </w:r>
      <w:r w:rsidR="00587901">
        <w:rPr>
          <w:rFonts w:ascii="Times New Roman" w:eastAsiaTheme="minorEastAsia" w:hAnsi="Times New Roman" w:cs="Times New Roman"/>
          <w:lang w:eastAsia="ru-RU"/>
        </w:rPr>
        <w:t>и с Правилами и составляет 1000,00 (одна тысяча) рублей 00</w:t>
      </w:r>
      <w:r w:rsidRPr="00E84EFA">
        <w:rPr>
          <w:rFonts w:ascii="Times New Roman" w:eastAsiaTheme="minorEastAsia" w:hAnsi="Times New Roman" w:cs="Times New Roman"/>
          <w:lang w:eastAsia="ru-RU"/>
        </w:rPr>
        <w:t xml:space="preserve"> копеек.</w:t>
      </w:r>
      <w:r w:rsidRPr="00E84EFA">
        <w:rPr>
          <w:rFonts w:ascii="Times New Roman" w:eastAsiaTheme="minorEastAsia" w:hAnsi="Times New Roman" w:cs="Times New Roman"/>
          <w:vertAlign w:val="superscript"/>
          <w:lang w:eastAsia="ru-RU"/>
        </w:rPr>
        <w:footnoteReference w:id="8"/>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7.7. В случае неисполнения Поставщиком обязательства, п</w:t>
      </w:r>
      <w:r w:rsidR="00821FA0" w:rsidRPr="00E84EFA">
        <w:rPr>
          <w:rFonts w:ascii="Times New Roman" w:eastAsiaTheme="minorEastAsia" w:hAnsi="Times New Roman" w:cs="Times New Roman"/>
          <w:lang w:eastAsia="ru-RU"/>
        </w:rPr>
        <w:t>редусмотренного подпунктом 4.1.6</w:t>
      </w:r>
      <w:r w:rsidRPr="00E84EFA">
        <w:rPr>
          <w:rFonts w:ascii="Times New Roman" w:eastAsiaTheme="minorEastAsia" w:hAnsi="Times New Roman" w:cs="Times New Roman"/>
          <w:lang w:eastAsia="ru-RU"/>
        </w:rPr>
        <w:t xml:space="preserve"> пункта 4.1 настоящего Контракта, Поставщик уплачивает Заказчику штраф в размере 5 процентов объема привлечения к исполнению настоящего Контракта субподрядчиков, соисполнителей, установленного подпунктом 4.1.</w:t>
      </w:r>
      <w:r w:rsidR="00943BCC" w:rsidRPr="00E84EFA">
        <w:rPr>
          <w:rFonts w:ascii="Times New Roman" w:eastAsiaTheme="minorEastAsia" w:hAnsi="Times New Roman" w:cs="Times New Roman"/>
          <w:lang w:eastAsia="ru-RU"/>
        </w:rPr>
        <w:t>6</w:t>
      </w:r>
      <w:r w:rsidRPr="00E84EFA">
        <w:rPr>
          <w:rFonts w:ascii="Times New Roman" w:eastAsiaTheme="minorEastAsia" w:hAnsi="Times New Roman" w:cs="Times New Roman"/>
          <w:lang w:eastAsia="ru-RU"/>
        </w:rPr>
        <w:t xml:space="preserve"> пункта 4.1 настоящего Контракта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7.8. В случае представления документов, указанных в подпунктах 4.1.7 - 4.1.9 пункта 4.1 настоящего Контракта, содержащих недостоверные сведения, либо их непредставления или представления таких документов с нарушением установленных сроков Поставщик несет ответственность в соответствии с пунктом 7.6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7.9. За каждый день просрочки исполнения Поставщиком обязательства, предусмотренного частью 30 статьи 34 Закона N 44-ФЗ, начисляется пеня в размере, определенном в порядке, установленном в пункте 7.4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7.10.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7.11. В случае просрочки исполнения обязательств Заказчиком, предусмотренных настоящим Контрактом, </w:t>
      </w:r>
      <w:r w:rsidRPr="00E84EFA">
        <w:rPr>
          <w:rFonts w:ascii="Times New Roman" w:eastAsiaTheme="minorEastAsia" w:hAnsi="Times New Roman" w:cs="Times New Roman"/>
          <w:lang w:eastAsia="ru-RU"/>
        </w:rPr>
        <w:lastRenderedPageBreak/>
        <w:t>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7.12.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587901">
        <w:rPr>
          <w:rFonts w:ascii="Times New Roman" w:eastAsiaTheme="minorEastAsia" w:hAnsi="Times New Roman" w:cs="Times New Roman"/>
          <w:lang w:eastAsia="ru-RU"/>
        </w:rPr>
        <w:t>1000,00 (одна тысяча) рублей 00</w:t>
      </w:r>
      <w:r w:rsidR="00587901" w:rsidRPr="00E84EFA">
        <w:rPr>
          <w:rFonts w:ascii="Times New Roman" w:eastAsiaTheme="minorEastAsia" w:hAnsi="Times New Roman" w:cs="Times New Roman"/>
          <w:lang w:eastAsia="ru-RU"/>
        </w:rPr>
        <w:t xml:space="preserve"> копеек</w:t>
      </w:r>
      <w:r w:rsidRPr="00E84EFA">
        <w:rPr>
          <w:rFonts w:ascii="Times New Roman" w:eastAsiaTheme="minorEastAsia" w:hAnsi="Times New Roman" w:cs="Times New Roman"/>
          <w:lang w:eastAsia="ru-RU"/>
        </w:rPr>
        <w:t>.</w:t>
      </w:r>
      <w:r w:rsidRPr="00E84EFA">
        <w:rPr>
          <w:rFonts w:ascii="Times New Roman" w:eastAsiaTheme="minorEastAsia" w:hAnsi="Times New Roman" w:cs="Times New Roman"/>
          <w:vertAlign w:val="superscript"/>
          <w:lang w:eastAsia="ru-RU"/>
        </w:rPr>
        <w:footnoteReference w:id="9"/>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7.13. Применение неустойки (штрафа, пени) не освобождает Стороны от исполнения обязательств по настоящему Контракту.</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7.14.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7.15.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7.16.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E546C8" w:rsidRPr="00E546C8" w:rsidRDefault="00E546C8"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7.17.</w:t>
      </w:r>
      <w:r w:rsidRPr="00E84EFA">
        <w:t xml:space="preserve"> </w:t>
      </w:r>
      <w:r w:rsidRPr="00E84EFA">
        <w:rPr>
          <w:rFonts w:ascii="Times New Roman" w:eastAsiaTheme="minorEastAsia" w:hAnsi="Times New Roman" w:cs="Times New Roman"/>
          <w:lang w:eastAsia="ru-RU"/>
        </w:rPr>
        <w:t>Сторона освобождается от уплаты неустойки (штрафа, пени), если докажет, что неисполнение или ненадлежащее испол</w:t>
      </w:r>
      <w:r w:rsidRPr="00E546C8">
        <w:rPr>
          <w:rFonts w:ascii="Times New Roman" w:eastAsiaTheme="minorEastAsia" w:hAnsi="Times New Roman" w:cs="Times New Roman"/>
          <w:lang w:eastAsia="ru-RU"/>
        </w:rPr>
        <w:t>нение обязательства, предусмотренного контрактом, произошло вследствие непреодолимой силы или по вине другой стороны.</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E546C8" w:rsidRDefault="00FC3C3B" w:rsidP="00587901">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bookmarkStart w:id="13" w:name="Par231"/>
      <w:bookmarkEnd w:id="13"/>
      <w:r w:rsidRPr="00E546C8">
        <w:rPr>
          <w:rFonts w:ascii="Times New Roman" w:eastAsiaTheme="minorEastAsia" w:hAnsi="Times New Roman" w:cs="Times New Roman"/>
          <w:b/>
          <w:lang w:eastAsia="ru-RU"/>
        </w:rPr>
        <w:t>VIII. ОБЕСПЕЧЕНИЕ ИСПОЛНЕНИЯ КОНТРАКТА</w:t>
      </w:r>
      <w:r w:rsidRPr="00E546C8">
        <w:rPr>
          <w:rFonts w:ascii="Times New Roman" w:eastAsiaTheme="minorEastAsia" w:hAnsi="Times New Roman" w:cs="Times New Roman"/>
          <w:b/>
          <w:vertAlign w:val="superscript"/>
          <w:lang w:eastAsia="ru-RU"/>
        </w:rPr>
        <w:footnoteReference w:id="10"/>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8.1. Обеспечение исполнения настоящего Контракта устан</w:t>
      </w:r>
      <w:r w:rsidR="00587901">
        <w:rPr>
          <w:rFonts w:ascii="Times New Roman" w:eastAsiaTheme="minorEastAsia" w:hAnsi="Times New Roman" w:cs="Times New Roman"/>
          <w:lang w:eastAsia="ru-RU"/>
        </w:rPr>
        <w:t xml:space="preserve">овлено в размере </w:t>
      </w:r>
      <w:r w:rsidR="00761FD3">
        <w:rPr>
          <w:rFonts w:ascii="Times New Roman" w:eastAsiaTheme="minorEastAsia" w:hAnsi="Times New Roman" w:cs="Times New Roman"/>
          <w:lang w:eastAsia="ru-RU"/>
        </w:rPr>
        <w:t>1 710,22</w:t>
      </w:r>
      <w:r w:rsidR="00587901">
        <w:rPr>
          <w:rFonts w:ascii="Times New Roman" w:eastAsiaTheme="minorEastAsia" w:hAnsi="Times New Roman" w:cs="Times New Roman"/>
          <w:lang w:eastAsia="ru-RU"/>
        </w:rPr>
        <w:t xml:space="preserve"> рубл</w:t>
      </w:r>
      <w:r w:rsidR="00761FD3">
        <w:rPr>
          <w:rFonts w:ascii="Times New Roman" w:eastAsiaTheme="minorEastAsia" w:hAnsi="Times New Roman" w:cs="Times New Roman"/>
          <w:lang w:eastAsia="ru-RU"/>
        </w:rPr>
        <w:t>я</w:t>
      </w:r>
      <w:r w:rsidRPr="00E546C8">
        <w:rPr>
          <w:rFonts w:ascii="Times New Roman" w:eastAsiaTheme="minorEastAsia" w:hAnsi="Times New Roman" w:cs="Times New Roman"/>
          <w:lang w:eastAsia="ru-RU"/>
        </w:rPr>
        <w:t>.</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исполнение основного обязательства по поставке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9F4E6D" w:rsidRPr="00E546C8" w:rsidRDefault="009F4E6D"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соблюдение срока поставки;</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8.3. Исполнение настоящего Контракта может обеспечиваться предоставлением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соответствующей требованиям статьи 45 Закона N 44-ФЗ,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самостоятельно.</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8.4. В случае если обеспечение исполнения настоящего Контракта представлено в форме безотзывной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срок действия такой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должен превышать предусмотренный настоящим Контрактом срок исполнения обязательств, которые должны быть обеспечены такой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гарантией, не менее чем на один месяц, в том числе в случае его изменения в соответствии со статьей 95 Закона N 44-ФЗ.</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N 44-ФЗ. </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w:t>
      </w:r>
      <w:r w:rsidRPr="00E546C8">
        <w:rPr>
          <w:rFonts w:ascii="Times New Roman" w:eastAsiaTheme="minorEastAsia" w:hAnsi="Times New Roman" w:cs="Times New Roman"/>
          <w:lang w:eastAsia="ru-RU"/>
        </w:rPr>
        <w:lastRenderedPageBreak/>
        <w:t xml:space="preserve">соответствии с частями 7, </w:t>
      </w:r>
      <w:hyperlink r:id="rId8" w:history="1">
        <w:r w:rsidRPr="00E546C8">
          <w:rPr>
            <w:rFonts w:ascii="Times New Roman" w:eastAsiaTheme="minorEastAsia" w:hAnsi="Times New Roman" w:cs="Times New Roman"/>
            <w:lang w:eastAsia="ru-RU"/>
          </w:rPr>
          <w:t>7.1</w:t>
        </w:r>
      </w:hyperlink>
      <w:r w:rsidRPr="00E546C8">
        <w:rPr>
          <w:rFonts w:ascii="Times New Roman" w:eastAsiaTheme="minorEastAsia" w:hAnsi="Times New Roman" w:cs="Times New Roman"/>
          <w:lang w:eastAsia="ru-RU"/>
        </w:rPr>
        <w:t xml:space="preserve"> и </w:t>
      </w:r>
      <w:hyperlink r:id="rId9" w:history="1">
        <w:r w:rsidRPr="00E546C8">
          <w:rPr>
            <w:rFonts w:ascii="Times New Roman" w:eastAsiaTheme="minorEastAsia" w:hAnsi="Times New Roman" w:cs="Times New Roman"/>
            <w:lang w:eastAsia="ru-RU"/>
          </w:rPr>
          <w:t>7.2 статьи 96</w:t>
        </w:r>
      </w:hyperlink>
      <w:r w:rsidRPr="00E546C8">
        <w:rPr>
          <w:rFonts w:ascii="Times New Roman" w:eastAsiaTheme="minorEastAsia" w:hAnsi="Times New Roman" w:cs="Times New Roman"/>
          <w:lang w:eastAsia="ru-RU"/>
        </w:rPr>
        <w:t xml:space="preserve"> Закона N 44-ФЗ возв</w:t>
      </w:r>
      <w:r w:rsidR="009A67D4" w:rsidRPr="00E546C8">
        <w:rPr>
          <w:rFonts w:ascii="Times New Roman" w:eastAsiaTheme="minorEastAsia" w:hAnsi="Times New Roman" w:cs="Times New Roman"/>
          <w:lang w:eastAsia="ru-RU"/>
        </w:rPr>
        <w:t xml:space="preserve">ращаются Поставщику в течение </w:t>
      </w:r>
      <w:r w:rsidR="00E84EFA">
        <w:rPr>
          <w:rFonts w:ascii="Times New Roman" w:eastAsiaTheme="minorEastAsia" w:hAnsi="Times New Roman" w:cs="Times New Roman"/>
          <w:lang w:eastAsia="ru-RU"/>
        </w:rPr>
        <w:t>30</w:t>
      </w:r>
      <w:r w:rsidRPr="00E546C8">
        <w:rPr>
          <w:rFonts w:ascii="Times New Roman" w:eastAsiaTheme="minorEastAsia" w:hAnsi="Times New Roman" w:cs="Times New Roman"/>
          <w:lang w:eastAsia="ru-RU"/>
        </w:rPr>
        <w:t xml:space="preserve"> дней с даты исполнения Поставщиком своих обязательств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8.7. </w:t>
      </w:r>
      <w:r w:rsidR="006D7BA2" w:rsidRPr="00E546C8">
        <w:rPr>
          <w:rFonts w:ascii="Times New Roman" w:eastAsiaTheme="minorEastAsia" w:hAnsi="Times New Roman" w:cs="Times New Roman"/>
          <w:lang w:eastAsia="ru-RU"/>
        </w:rPr>
        <w:t xml:space="preserve">В независимую гарантию включается условие об обязанности Гаранта уплатить Заказчику (Бенефициару) </w:t>
      </w:r>
      <w:r w:rsidR="006D7BA2" w:rsidRPr="00565104">
        <w:rPr>
          <w:rFonts w:ascii="Times New Roman" w:eastAsiaTheme="minorEastAsia" w:hAnsi="Times New Roman" w:cs="Times New Roman"/>
          <w:lang w:eastAsia="ru-RU"/>
        </w:rPr>
        <w:t>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r w:rsidRPr="00565104">
        <w:rPr>
          <w:rFonts w:ascii="Times New Roman" w:eastAsiaTheme="minorEastAsia" w:hAnsi="Times New Roman" w:cs="Times New Roman"/>
          <w:lang w:eastAsia="ru-RU"/>
        </w:rPr>
        <w:t xml:space="preserve"> </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8.8. В случае отзыва в соответствии с законодательством Российской Федерации у банка, предоставившего </w:t>
      </w:r>
      <w:r w:rsidR="00D76F54" w:rsidRPr="00565104">
        <w:rPr>
          <w:rFonts w:ascii="Times New Roman" w:eastAsiaTheme="minorEastAsia" w:hAnsi="Times New Roman" w:cs="Times New Roman"/>
          <w:lang w:eastAsia="ru-RU"/>
        </w:rPr>
        <w:t>независимую</w:t>
      </w:r>
      <w:r w:rsidRPr="00565104">
        <w:rPr>
          <w:rFonts w:ascii="Times New Roman" w:eastAsiaTheme="minorEastAsia" w:hAnsi="Times New Roman" w:cs="Times New Roman"/>
          <w:lang w:eastAsia="ru-RU"/>
        </w:rPr>
        <w:t xml:space="preserve">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w:t>
      </w:r>
      <w:hyperlink r:id="rId10" w:history="1">
        <w:r w:rsidRPr="00565104">
          <w:rPr>
            <w:rFonts w:ascii="Times New Roman" w:eastAsiaTheme="minorEastAsia" w:hAnsi="Times New Roman" w:cs="Times New Roman"/>
            <w:lang w:eastAsia="ru-RU"/>
          </w:rPr>
          <w:t>7.1</w:t>
        </w:r>
      </w:hyperlink>
      <w:r w:rsidRPr="00565104">
        <w:rPr>
          <w:rFonts w:ascii="Times New Roman" w:eastAsiaTheme="minorEastAsia" w:hAnsi="Times New Roman" w:cs="Times New Roman"/>
          <w:lang w:eastAsia="ru-RU"/>
        </w:rPr>
        <w:t xml:space="preserve">, </w:t>
      </w:r>
      <w:hyperlink r:id="rId11" w:history="1">
        <w:r w:rsidRPr="00565104">
          <w:rPr>
            <w:rFonts w:ascii="Times New Roman" w:eastAsiaTheme="minorEastAsia" w:hAnsi="Times New Roman" w:cs="Times New Roman"/>
            <w:lang w:eastAsia="ru-RU"/>
          </w:rPr>
          <w:t>7.2</w:t>
        </w:r>
      </w:hyperlink>
      <w:r w:rsidRPr="00565104">
        <w:rPr>
          <w:rFonts w:ascii="Times New Roman" w:eastAsiaTheme="minorEastAsia" w:hAnsi="Times New Roman" w:cs="Times New Roman"/>
          <w:lang w:eastAsia="ru-RU"/>
        </w:rPr>
        <w:t xml:space="preserve"> и </w:t>
      </w:r>
      <w:hyperlink r:id="rId12" w:history="1">
        <w:r w:rsidRPr="00565104">
          <w:rPr>
            <w:rFonts w:ascii="Times New Roman" w:eastAsiaTheme="minorEastAsia" w:hAnsi="Times New Roman" w:cs="Times New Roman"/>
            <w:lang w:eastAsia="ru-RU"/>
          </w:rPr>
          <w:t>7.3 статьи 96</w:t>
        </w:r>
      </w:hyperlink>
      <w:r w:rsidRPr="00565104">
        <w:rPr>
          <w:rFonts w:ascii="Times New Roman" w:eastAsiaTheme="minorEastAsia" w:hAnsi="Times New Roman" w:cs="Times New Roman"/>
          <w:lang w:eastAsia="ru-RU"/>
        </w:rPr>
        <w:t xml:space="preserve"> Закона N 44-ФЗ.</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8.9. Исключение банка из перечня, предусмотренного частью 1.2 статьи 45 Закона N 44-ФЗ, региональной гарантийной организации из перечня, предусмотренного частью 1.7 статьи 45 Закона N 44-ФЗ,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587901">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IX. ОБСТОЯТЕЛЬСТВА НЕПРЕОДОЛИМОЙ СИЛЫ</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4" w:name="Par254"/>
      <w:bookmarkEnd w:id="14"/>
      <w:r w:rsidRPr="00565104">
        <w:rPr>
          <w:rFonts w:ascii="Times New Roman" w:eastAsiaTheme="minorEastAsia" w:hAnsi="Times New Roman" w:cs="Times New Roman"/>
          <w:lang w:eastAsia="ru-RU"/>
        </w:rPr>
        <w:t xml:space="preserve">9.2. О возникновении и прекращении обстоятельства непреодолимой силы Стороны уведомляют друг друга письменно в </w:t>
      </w:r>
      <w:r w:rsidRPr="00FC10E8">
        <w:rPr>
          <w:rFonts w:ascii="Times New Roman" w:eastAsiaTheme="minorEastAsia" w:hAnsi="Times New Roman" w:cs="Times New Roman"/>
          <w:lang w:eastAsia="ru-RU"/>
        </w:rPr>
        <w:t xml:space="preserve">течение </w:t>
      </w:r>
      <w:r w:rsidR="00FC10E8" w:rsidRPr="00FC10E8">
        <w:rPr>
          <w:rFonts w:ascii="Times New Roman" w:eastAsiaTheme="minorEastAsia" w:hAnsi="Times New Roman" w:cs="Times New Roman"/>
          <w:lang w:eastAsia="ru-RU"/>
        </w:rPr>
        <w:t>1 (одного) рабочего</w:t>
      </w:r>
      <w:r w:rsidR="0018560C" w:rsidRPr="00FC10E8">
        <w:rPr>
          <w:rFonts w:ascii="Times New Roman" w:eastAsiaTheme="minorEastAsia" w:hAnsi="Times New Roman" w:cs="Times New Roman"/>
          <w:lang w:eastAsia="ru-RU"/>
        </w:rPr>
        <w:t xml:space="preserve"> дн</w:t>
      </w:r>
      <w:r w:rsidR="00FC10E8" w:rsidRPr="00FC10E8">
        <w:rPr>
          <w:rFonts w:ascii="Times New Roman" w:eastAsiaTheme="minorEastAsia" w:hAnsi="Times New Roman" w:cs="Times New Roman"/>
          <w:lang w:eastAsia="ru-RU"/>
        </w:rPr>
        <w:t>я</w:t>
      </w:r>
      <w:r w:rsidRPr="00FC10E8">
        <w:rPr>
          <w:rFonts w:ascii="Times New Roman" w:eastAsiaTheme="minorEastAsia" w:hAnsi="Times New Roman" w:cs="Times New Roman"/>
          <w:lang w:eastAsia="ru-RU"/>
        </w:rPr>
        <w:t xml:space="preserve"> с даты их возникновения или прекращения. После прекращения обстоятельства непреодолимой силы Сторона, прекратившая</w:t>
      </w:r>
      <w:r w:rsidRPr="00565104">
        <w:rPr>
          <w:rFonts w:ascii="Times New Roman" w:eastAsiaTheme="minorEastAsia" w:hAnsi="Times New Roman" w:cs="Times New Roman"/>
          <w:lang w:eastAsia="ru-RU"/>
        </w:rPr>
        <w:t xml:space="preserve">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5" w:name="Par255"/>
      <w:bookmarkEnd w:id="15"/>
      <w:r w:rsidRPr="00565104">
        <w:rPr>
          <w:rFonts w:ascii="Times New Roman" w:eastAsiaTheme="minorEastAsia" w:hAnsi="Times New Roman" w:cs="Times New Roman"/>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9.4. Если одна из Сторон не направит или несвоевременно направит документы, указанные в пунктах 9.2 - </w:t>
      </w:r>
      <w:hyperlink w:anchor="Par255" w:tooltip="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 w:history="1">
        <w:r w:rsidRPr="00565104">
          <w:rPr>
            <w:rFonts w:ascii="Times New Roman" w:eastAsiaTheme="minorEastAsia" w:hAnsi="Times New Roman" w:cs="Times New Roman"/>
            <w:lang w:eastAsia="ru-RU"/>
          </w:rPr>
          <w:t>9.3</w:t>
        </w:r>
      </w:hyperlink>
      <w:r w:rsidRPr="00565104">
        <w:rPr>
          <w:rFonts w:ascii="Times New Roman" w:eastAsiaTheme="minorEastAsia" w:hAnsi="Times New Roman" w:cs="Times New Roman"/>
          <w:lang w:eastAsia="ru-RU"/>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FC3C3B" w:rsidRPr="00565104" w:rsidRDefault="00FC3C3B" w:rsidP="00587901">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565104">
        <w:rPr>
          <w:rFonts w:ascii="Times New Roman" w:eastAsiaTheme="minorEastAsia" w:hAnsi="Times New Roman" w:cs="Times New Roman"/>
          <w:lang w:eastAsia="ru-RU"/>
        </w:rPr>
        <w:t xml:space="preserve">9.5. В случае, если </w:t>
      </w:r>
      <w:r w:rsidRPr="00FC10E8">
        <w:rPr>
          <w:rFonts w:ascii="Times New Roman" w:eastAsiaTheme="minorEastAsia" w:hAnsi="Times New Roman" w:cs="Times New Roman"/>
          <w:lang w:eastAsia="ru-RU"/>
        </w:rPr>
        <w:t>обстоятельства непреодолим</w:t>
      </w:r>
      <w:r w:rsidR="00FC10E8" w:rsidRPr="00FC10E8">
        <w:rPr>
          <w:rFonts w:ascii="Times New Roman" w:eastAsiaTheme="minorEastAsia" w:hAnsi="Times New Roman" w:cs="Times New Roman"/>
          <w:lang w:eastAsia="ru-RU"/>
        </w:rPr>
        <w:t xml:space="preserve">ой силы будут сохраняться более 30 (тридцати) </w:t>
      </w:r>
      <w:r w:rsidR="00B613E5" w:rsidRPr="00FC10E8">
        <w:rPr>
          <w:rFonts w:ascii="Times New Roman" w:eastAsiaTheme="minorEastAsia" w:hAnsi="Times New Roman" w:cs="Times New Roman"/>
          <w:lang w:eastAsia="ru-RU"/>
        </w:rPr>
        <w:t>календарных</w:t>
      </w:r>
      <w:r w:rsidR="0018560C" w:rsidRPr="00FC10E8">
        <w:rPr>
          <w:rFonts w:ascii="Times New Roman" w:eastAsiaTheme="minorEastAsia" w:hAnsi="Times New Roman" w:cs="Times New Roman"/>
          <w:lang w:eastAsia="ru-RU"/>
        </w:rPr>
        <w:t xml:space="preserve"> дн</w:t>
      </w:r>
      <w:r w:rsidR="00FC10E8" w:rsidRPr="00FC10E8">
        <w:rPr>
          <w:rFonts w:ascii="Times New Roman" w:eastAsiaTheme="minorEastAsia" w:hAnsi="Times New Roman" w:cs="Times New Roman"/>
          <w:lang w:eastAsia="ru-RU"/>
        </w:rPr>
        <w:t>я</w:t>
      </w:r>
      <w:r w:rsidRPr="00FC10E8">
        <w:rPr>
          <w:rFonts w:ascii="Times New Roman" w:eastAsiaTheme="minorEastAsia" w:hAnsi="Times New Roman" w:cs="Times New Roman"/>
          <w:lang w:eastAsia="ru-RU"/>
        </w:rPr>
        <w:t>, любая Сторона имеет право предложить другой Стороне расторгнуть его. При прекращении настоящего Контракта</w:t>
      </w:r>
      <w:r w:rsidRPr="00565104">
        <w:rPr>
          <w:rFonts w:ascii="Times New Roman" w:eastAsiaTheme="minorEastAsia" w:hAnsi="Times New Roman" w:cs="Times New Roman"/>
          <w:lang w:eastAsia="ru-RU"/>
        </w:rPr>
        <w:t xml:space="preserve">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FC3C3B" w:rsidRPr="00565104" w:rsidRDefault="00FC3C3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587901">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 РАССМОТРЕНИЕ И РАЗРЕШЕНИЕ СПОРОВ</w:t>
      </w:r>
    </w:p>
    <w:p w:rsidR="00CD729B" w:rsidRPr="00565104" w:rsidRDefault="00CD729B" w:rsidP="00CD729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10.1. Все споры, возникающие из настоящего Контракта, Стороны могут разрешать путем переговоров.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10.2. Все споры, возникающие из настоящего Контракта, подлежат передаче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 xml:space="preserve"> в соответствии с действующим законодательством Российской Федерации и настоящим Контрактом.</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10.3. До передачи спора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10.4. Претензии должны быть направлены одной Стороной другой Стороне в порядке, предусмотренном пунктом 12.3.1 Контракта.</w:t>
      </w:r>
    </w:p>
    <w:p w:rsidR="00CD729B" w:rsidRPr="00FC10E8"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10.5. Сторона должна дать ответ на претензию по </w:t>
      </w:r>
      <w:r w:rsidRPr="00FC10E8">
        <w:rPr>
          <w:rFonts w:ascii="Times New Roman" w:eastAsiaTheme="minorEastAsia" w:hAnsi="Times New Roman" w:cs="Times New Roman"/>
          <w:lang w:eastAsia="ru-RU"/>
        </w:rPr>
        <w:t xml:space="preserve">существу в срок не позднее </w:t>
      </w:r>
      <w:r w:rsidR="00FC10E8" w:rsidRPr="00FC10E8">
        <w:rPr>
          <w:rFonts w:ascii="Times New Roman" w:eastAsiaTheme="minorEastAsia" w:hAnsi="Times New Roman" w:cs="Times New Roman"/>
          <w:lang w:eastAsia="ru-RU"/>
        </w:rPr>
        <w:t>2 (двух</w:t>
      </w:r>
      <w:r w:rsidRPr="00FC10E8">
        <w:rPr>
          <w:rFonts w:ascii="Times New Roman" w:eastAsiaTheme="minorEastAsia" w:hAnsi="Times New Roman" w:cs="Times New Roman"/>
          <w:lang w:eastAsia="ru-RU"/>
        </w:rPr>
        <w:t>) рабочих</w:t>
      </w:r>
      <w:r w:rsidR="00FC10E8" w:rsidRPr="00FC10E8">
        <w:rPr>
          <w:rFonts w:ascii="Times New Roman" w:eastAsiaTheme="minorEastAsia" w:hAnsi="Times New Roman" w:cs="Times New Roman"/>
          <w:lang w:eastAsia="ru-RU"/>
        </w:rPr>
        <w:t xml:space="preserve"> дня</w:t>
      </w:r>
      <w:r w:rsidRPr="00FC10E8">
        <w:rPr>
          <w:rFonts w:ascii="Times New Roman" w:eastAsiaTheme="minorEastAsia" w:hAnsi="Times New Roman" w:cs="Times New Roman"/>
          <w:lang w:eastAsia="ru-RU"/>
        </w:rPr>
        <w:t xml:space="preserve"> с даты получения претензии.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FC10E8">
        <w:rPr>
          <w:rFonts w:ascii="Times New Roman" w:eastAsiaTheme="minorEastAsia" w:hAnsi="Times New Roman" w:cs="Times New Roman"/>
          <w:lang w:eastAsia="ru-RU"/>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w:t>
      </w:r>
      <w:r w:rsidRPr="00565104">
        <w:rPr>
          <w:rFonts w:ascii="Times New Roman" w:eastAsiaTheme="minorEastAsia" w:hAnsi="Times New Roman" w:cs="Times New Roman"/>
          <w:lang w:eastAsia="ru-RU"/>
        </w:rPr>
        <w:t xml:space="preserve"> претензии, со ссылками на </w:t>
      </w:r>
      <w:r w:rsidRPr="00565104">
        <w:rPr>
          <w:rFonts w:ascii="Times New Roman" w:eastAsiaTheme="minorEastAsia" w:hAnsi="Times New Roman" w:cs="Times New Roman"/>
          <w:lang w:eastAsia="ru-RU"/>
        </w:rPr>
        <w:lastRenderedPageBreak/>
        <w:t>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10.7. Если требования в претензии подлежат денежной оценке, в претензии указывается </w:t>
      </w:r>
      <w:proofErr w:type="spellStart"/>
      <w:r w:rsidRPr="00565104">
        <w:rPr>
          <w:rFonts w:ascii="Times New Roman" w:eastAsiaTheme="minorEastAsia" w:hAnsi="Times New Roman" w:cs="Times New Roman"/>
          <w:lang w:eastAsia="ru-RU"/>
        </w:rPr>
        <w:t>истребуемая</w:t>
      </w:r>
      <w:proofErr w:type="spellEnd"/>
      <w:r w:rsidRPr="00565104">
        <w:rPr>
          <w:rFonts w:ascii="Times New Roman" w:eastAsiaTheme="minorEastAsia" w:hAnsi="Times New Roman" w:cs="Times New Roman"/>
          <w:lang w:eastAsia="ru-RU"/>
        </w:rPr>
        <w:t xml:space="preserve"> денежная сумма и ее полный и обоснованный расчет.</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587901">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 СРОК ДЕЙСТВИЯ И ПОРЯДОК ИЗМЕНЕНИЯ, РАСТОРЖЕНИЯ КОНТРАКТА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bookmarkStart w:id="16" w:name="Par275"/>
      <w:bookmarkEnd w:id="16"/>
      <w:r w:rsidRPr="00565104">
        <w:rPr>
          <w:rFonts w:ascii="Times New Roman" w:eastAsiaTheme="minorEastAsia" w:hAnsi="Times New Roman" w:cs="Times New Roman"/>
          <w:lang w:eastAsia="ru-RU"/>
        </w:rPr>
        <w:t>11.1. Настоящий Контракт вступает в силу с даты его заключения обеими Сторонами</w:t>
      </w:r>
      <w:r w:rsidR="004968ED" w:rsidRPr="00565104">
        <w:rPr>
          <w:rFonts w:ascii="Times New Roman" w:eastAsiaTheme="minorEastAsia" w:hAnsi="Times New Roman" w:cs="Times New Roman"/>
          <w:lang w:eastAsia="ru-RU"/>
        </w:rPr>
        <w:t xml:space="preserve"> и де</w:t>
      </w:r>
      <w:r w:rsidRPr="00565104">
        <w:rPr>
          <w:rFonts w:ascii="Times New Roman" w:eastAsiaTheme="minorEastAsia" w:hAnsi="Times New Roman" w:cs="Times New Roman"/>
          <w:lang w:eastAsia="ru-RU"/>
        </w:rPr>
        <w:t>йствует</w:t>
      </w:r>
      <w:r w:rsidR="004968ED" w:rsidRPr="00565104">
        <w:rPr>
          <w:rFonts w:ascii="Times New Roman" w:eastAsiaTheme="minorEastAsia" w:hAnsi="Times New Roman" w:cs="Times New Roman"/>
          <w:lang w:eastAsia="ru-RU"/>
        </w:rPr>
        <w:t xml:space="preserve"> </w:t>
      </w:r>
      <w:r w:rsidR="004968ED" w:rsidRPr="00FC10E8">
        <w:rPr>
          <w:rFonts w:ascii="Times New Roman" w:eastAsiaTheme="minorEastAsia" w:hAnsi="Times New Roman" w:cs="Times New Roman"/>
          <w:lang w:eastAsia="ru-RU"/>
        </w:rPr>
        <w:t xml:space="preserve">по </w:t>
      </w:r>
      <w:r w:rsidRPr="00FC10E8">
        <w:rPr>
          <w:rFonts w:ascii="Times New Roman" w:eastAsiaTheme="minorEastAsia" w:hAnsi="Times New Roman" w:cs="Times New Roman"/>
          <w:lang w:eastAsia="ru-RU"/>
        </w:rPr>
        <w:t xml:space="preserve">"31" </w:t>
      </w:r>
      <w:r w:rsidR="00B613E5" w:rsidRPr="00FC10E8">
        <w:rPr>
          <w:rFonts w:ascii="Times New Roman" w:eastAsiaTheme="minorEastAsia" w:hAnsi="Times New Roman" w:cs="Times New Roman"/>
          <w:lang w:eastAsia="ru-RU"/>
        </w:rPr>
        <w:t>декабря</w:t>
      </w:r>
      <w:r w:rsidRPr="00FC10E8">
        <w:rPr>
          <w:rFonts w:ascii="Times New Roman" w:eastAsiaTheme="minorEastAsia" w:hAnsi="Times New Roman" w:cs="Times New Roman"/>
          <w:lang w:eastAsia="ru-RU"/>
        </w:rPr>
        <w:t xml:space="preserve"> 202</w:t>
      </w:r>
      <w:r w:rsidR="00565104" w:rsidRPr="00FC10E8">
        <w:rPr>
          <w:rFonts w:ascii="Times New Roman" w:eastAsiaTheme="minorEastAsia" w:hAnsi="Times New Roman" w:cs="Times New Roman"/>
          <w:lang w:eastAsia="ru-RU"/>
        </w:rPr>
        <w:t>4</w:t>
      </w:r>
      <w:r w:rsidRPr="00FC10E8">
        <w:rPr>
          <w:rFonts w:ascii="Times New Roman" w:eastAsiaTheme="minorEastAsia" w:hAnsi="Times New Roman" w:cs="Times New Roman"/>
          <w:lang w:eastAsia="ru-RU"/>
        </w:rPr>
        <w:t>г.</w:t>
      </w:r>
      <w:r w:rsidR="004968ED" w:rsidRPr="00FC10E8">
        <w:rPr>
          <w:rFonts w:ascii="Times New Roman" w:eastAsiaTheme="minorEastAsia" w:hAnsi="Times New Roman" w:cs="Times New Roman"/>
          <w:lang w:eastAsia="ru-RU"/>
        </w:rPr>
        <w:t xml:space="preserve"> (включительно)</w:t>
      </w:r>
      <w:r w:rsidRPr="00FC10E8">
        <w:rPr>
          <w:rFonts w:ascii="Times New Roman" w:eastAsiaTheme="minorEastAsia" w:hAnsi="Times New Roman" w:cs="Times New Roman"/>
          <w:lang w:eastAsia="ru-RU"/>
        </w:rPr>
        <w:t>, а в части неисполненных обязательств - до полного их исполнения Сторонами. Окончание</w:t>
      </w:r>
      <w:r w:rsidRPr="00565104">
        <w:rPr>
          <w:rFonts w:ascii="Times New Roman" w:eastAsiaTheme="minorEastAsia" w:hAnsi="Times New Roman" w:cs="Times New Roman"/>
          <w:lang w:eastAsia="ru-RU"/>
        </w:rPr>
        <w:t xml:space="preserve"> срока действия настоящего Контракта не влечет прекращения неисполненных обязательств Сторон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11.3.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обязательств, предусмотренных Контрактом, направляет в соответствии с порядком, предусмотренным пунктом 1 части 10 статьи 104 Закона N 44-ФЗ, обращение о включении информации о Поставщике в реестр недобросовестных поставщиков (подрядчиков, исполнителей).</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11.5. Изменение условий настоящего Контракта при его исполнении не допускается, за исключением случаев, предусмотренных Законом N 44-ФЗ.</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11.6. Предусмотренные частью 1 статьи 95 Закона</w:t>
      </w:r>
      <w:r w:rsidR="000340F5"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изменения осуществляются при условии предоставления Поставщиком в соответствии с Законом</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обеспечения исполнения контракта, если такие изменения влекут возникновение новых обязательств Поставщика, не обеспеченных ранее предоставленным обеспечением исполнения Контракта, </w:t>
      </w:r>
      <w:proofErr w:type="gramStart"/>
      <w:r w:rsidRPr="00565104">
        <w:rPr>
          <w:rFonts w:ascii="Times New Roman" w:hAnsi="Times New Roman" w:cs="Times New Roman"/>
        </w:rPr>
        <w:t>и</w:t>
      </w:r>
      <w:proofErr w:type="gramEnd"/>
      <w:r w:rsidRPr="00565104">
        <w:rPr>
          <w:rFonts w:ascii="Times New Roman" w:hAnsi="Times New Roman" w:cs="Times New Roman"/>
        </w:rPr>
        <w:t xml:space="preserve"> если при определении Поставщика требование обеспечения исполнения контракта установлено в соответствии со статьей 96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При этом:</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 размер обеспечения может быть уменьшен в порядке и случаях, предусмотренных частями 7 - 7.3 статьи 96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4) если при увеличении в соответствии со статьей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цены Контракта обеспечение исполнения Контракта осуществляется путем внесения денежных средств, Поставщик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lastRenderedPageBreak/>
        <w:t>11.7. В случае уменьшения в соответствии со статьей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цены Контракта Заказчик возвращает Поставщику денежные средства </w:t>
      </w:r>
      <w:r w:rsidR="00565104" w:rsidRPr="00565104">
        <w:rPr>
          <w:rFonts w:ascii="Times New Roman" w:hAnsi="Times New Roman" w:cs="Times New Roman"/>
        </w:rPr>
        <w:t xml:space="preserve">внесенные в качестве обеспечения исполнения контракта </w:t>
      </w:r>
      <w:r w:rsidRPr="00565104">
        <w:rPr>
          <w:rFonts w:ascii="Times New Roman" w:hAnsi="Times New Roman" w:cs="Times New Roman"/>
        </w:rPr>
        <w:t>в размере, пропорциональном размеру такого уменьшения цены Контракта.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11.8. В случае изменения срока исполнения Контракта в соответствии с частью 27 статьи 34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по соглашению сторон устанавливается новый срок возврата Заказчиком Поставщику денежных средств, внесенных в качестве обеспечения исполнения Контракта.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11.9. Заказчиком как получателем бюджетных средств предусмотренные частью 1 статьи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t>
      </w:r>
    </w:p>
    <w:p w:rsidR="00FC3C3B"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11.10</w:t>
      </w:r>
      <w:r w:rsidR="00FC3C3B" w:rsidRPr="00565104">
        <w:rPr>
          <w:rFonts w:ascii="Times New Roman" w:hAnsi="Times New Roman" w:cs="Times New Roman"/>
        </w:rPr>
        <w:t xml:space="preserve">. В соответствии с ч.5 ст. 78.1 Бюджетного кодекса Российской Федерации,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стороны вправе изменить размер и (или) сроки оплаты и (или) объем товаров. </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587901">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 xml:space="preserve">XII. ПРОЧИЕ ПОЛОЖЕНИЯ </w:t>
      </w:r>
    </w:p>
    <w:p w:rsidR="00CD729B" w:rsidRPr="00565104" w:rsidRDefault="00CD729B" w:rsidP="00CD729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12.1. Во всем, что не оговорено в настоящем Контракте, Стороны руководствуются действующим законодательством Российской Федерации.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Pr="00FC10E8">
        <w:rPr>
          <w:rFonts w:ascii="Times New Roman" w:eastAsiaTheme="minorEastAsia" w:hAnsi="Times New Roman" w:cs="Times New Roman"/>
          <w:lang w:eastAsia="ru-RU"/>
        </w:rPr>
        <w:t>течение</w:t>
      </w:r>
      <w:r w:rsidR="00FC10E8" w:rsidRPr="00FC10E8">
        <w:rPr>
          <w:rFonts w:ascii="Times New Roman" w:eastAsiaTheme="minorEastAsia" w:hAnsi="Times New Roman" w:cs="Times New Roman"/>
          <w:lang w:eastAsia="ru-RU"/>
        </w:rPr>
        <w:t xml:space="preserve"> 2 (двух) рабочих </w:t>
      </w:r>
      <w:r w:rsidRPr="00FC10E8">
        <w:rPr>
          <w:rFonts w:ascii="Times New Roman" w:eastAsiaTheme="minorEastAsia" w:hAnsi="Times New Roman" w:cs="Times New Roman"/>
          <w:lang w:eastAsia="ru-RU"/>
        </w:rPr>
        <w:t>дней с даты такого изменения. При этом если Поставщик не исполнит либо ненадлежащим образом исполнит</w:t>
      </w:r>
      <w:r w:rsidRPr="00565104">
        <w:rPr>
          <w:rFonts w:ascii="Times New Roman" w:eastAsiaTheme="minorEastAsia" w:hAnsi="Times New Roman" w:cs="Times New Roman"/>
          <w:lang w:eastAsia="ru-RU"/>
        </w:rPr>
        <w:t xml:space="preserve">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12.3. Все сообщения, требования, замечания или уведомления Сторон по Контракту, за исключением случаев, предусмотренных пунктом 12.3.1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15 Контракта, либо с использованием электронной почты на электронные адреса, указанные в разделе 15 Контракта, либо с использованием факсимильной связи.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15 Контракта, считается надлежащим уведомлением Сторон.</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12.3.1. 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от имени Поставщика, и размещаются в единой информационной системе без размещения на официальном сайте.</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12.6. Настоящий Контракт составлен в форме электронного документа, подписанного усиленными электронными подписями Сторон.</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12.7. Должностное лицо Заказчика, ответственное за исполнение н</w:t>
      </w:r>
      <w:r w:rsidR="00587901">
        <w:rPr>
          <w:rFonts w:ascii="Times New Roman" w:eastAsiaTheme="minorEastAsia" w:hAnsi="Times New Roman" w:cs="Times New Roman"/>
          <w:lang w:eastAsia="ru-RU"/>
        </w:rPr>
        <w:t>астоящего Контракта Синичкина Любовь Витальевна.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C62379" w:rsidRPr="00565104" w:rsidRDefault="00C62379" w:rsidP="00C62379">
      <w:pPr>
        <w:spacing w:after="0" w:line="240" w:lineRule="auto"/>
        <w:jc w:val="center"/>
        <w:outlineLvl w:val="1"/>
        <w:rPr>
          <w:rFonts w:ascii="Times New Roman" w:hAnsi="Times New Roman" w:cs="Times New Roman"/>
          <w:b/>
        </w:rPr>
      </w:pPr>
      <w:r w:rsidRPr="00565104">
        <w:rPr>
          <w:rFonts w:ascii="Times New Roman" w:hAnsi="Times New Roman" w:cs="Times New Roman"/>
          <w:b/>
        </w:rPr>
        <w:t>XIII. АНТИКОРРУПЦИОННАЯ ОГОВОРКА</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13.1.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 xml:space="preserve">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образованием, должностным лицам публично-правовых образований, близким родственникам таких должностных лиц либо лицам, иным образом, </w:t>
      </w:r>
      <w:r w:rsidRPr="00565104">
        <w:rPr>
          <w:rFonts w:ascii="Times New Roman" w:hAnsi="Times New Roman" w:cs="Times New Roman"/>
        </w:rPr>
        <w:lastRenderedPageBreak/>
        <w:t>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не совершать иных действий, нарушающих антикоррупционное законодательство Российской Федерации.</w:t>
      </w:r>
    </w:p>
    <w:p w:rsidR="00C62379" w:rsidRPr="00565104" w:rsidRDefault="00C62379"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C62379" w:rsidP="00587901">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w:t>
      </w:r>
      <w:r w:rsidRPr="00565104">
        <w:rPr>
          <w:rFonts w:ascii="Times New Roman" w:eastAsiaTheme="minorEastAsia" w:hAnsi="Times New Roman" w:cs="Times New Roman"/>
          <w:b/>
          <w:lang w:val="en-US" w:eastAsia="ru-RU"/>
        </w:rPr>
        <w:t>V</w:t>
      </w:r>
      <w:r w:rsidR="00FC3C3B" w:rsidRPr="00565104">
        <w:rPr>
          <w:rFonts w:ascii="Times New Roman" w:eastAsiaTheme="minorEastAsia" w:hAnsi="Times New Roman" w:cs="Times New Roman"/>
          <w:b/>
          <w:lang w:eastAsia="ru-RU"/>
        </w:rPr>
        <w:t>. ПЕРЕЧЕНЬ ПРИЛОЖЕНИЙ</w:t>
      </w:r>
    </w:p>
    <w:p w:rsidR="00587901" w:rsidRPr="00565104" w:rsidRDefault="00587901" w:rsidP="00587901">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Неотъемлемой частью настоящего Контракта является следующее:</w:t>
      </w:r>
    </w:p>
    <w:p w:rsidR="00587901" w:rsidRPr="00565104" w:rsidRDefault="00587901" w:rsidP="00587901">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w:t>
      </w:r>
      <w:r>
        <w:rPr>
          <w:rFonts w:ascii="Times New Roman" w:eastAsiaTheme="minorEastAsia" w:hAnsi="Times New Roman" w:cs="Times New Roman"/>
          <w:lang w:eastAsia="ru-RU"/>
        </w:rPr>
        <w:t xml:space="preserve"> N 1 - Спецификация</w:t>
      </w:r>
      <w:r w:rsidRPr="00565104">
        <w:rPr>
          <w:rFonts w:ascii="Times New Roman" w:eastAsiaTheme="minorEastAsia" w:hAnsi="Times New Roman" w:cs="Times New Roman"/>
          <w:lang w:eastAsia="ru-RU"/>
        </w:rPr>
        <w:t>;</w:t>
      </w:r>
    </w:p>
    <w:p w:rsidR="00587901" w:rsidRPr="00565104" w:rsidRDefault="00587901" w:rsidP="00587901">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 N 2 –Описание объекта закупки;</w:t>
      </w:r>
    </w:p>
    <w:p w:rsidR="00587901" w:rsidRPr="00565104" w:rsidRDefault="00587901" w:rsidP="00587901">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Приложение N 2.1 – </w:t>
      </w:r>
      <w:r>
        <w:rPr>
          <w:rFonts w:ascii="Times New Roman" w:eastAsiaTheme="minorEastAsia" w:hAnsi="Times New Roman" w:cs="Times New Roman"/>
          <w:lang w:eastAsia="ru-RU"/>
        </w:rPr>
        <w:t>Информация о товаре</w:t>
      </w:r>
      <w:r w:rsidRPr="00565104">
        <w:rPr>
          <w:rFonts w:ascii="Times New Roman" w:eastAsiaTheme="minorEastAsia" w:hAnsi="Times New Roman" w:cs="Times New Roman"/>
          <w:lang w:eastAsia="ru-RU"/>
        </w:rPr>
        <w:t>;</w:t>
      </w:r>
    </w:p>
    <w:p w:rsidR="00587901" w:rsidRPr="00565104" w:rsidRDefault="00587901" w:rsidP="00587901">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 N 3 - Форма заявки</w:t>
      </w:r>
      <w:r>
        <w:rPr>
          <w:rFonts w:ascii="Times New Roman" w:eastAsiaTheme="minorEastAsia" w:hAnsi="Times New Roman" w:cs="Times New Roman"/>
          <w:lang w:eastAsia="ru-RU"/>
        </w:rPr>
        <w:t xml:space="preserve"> на поставку Товара</w:t>
      </w:r>
      <w:r w:rsidRPr="00565104">
        <w:rPr>
          <w:rFonts w:ascii="Times New Roman" w:eastAsiaTheme="minorEastAsia" w:hAnsi="Times New Roman" w:cs="Times New Roman"/>
          <w:lang w:eastAsia="ru-RU"/>
        </w:rPr>
        <w:t>;</w:t>
      </w:r>
    </w:p>
    <w:p w:rsidR="00587901" w:rsidRPr="00565104" w:rsidRDefault="00587901" w:rsidP="00587901">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587901" w:rsidRPr="00565104" w:rsidRDefault="00587901" w:rsidP="00587901">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bookmarkStart w:id="17" w:name="Par306"/>
      <w:bookmarkEnd w:id="17"/>
      <w:r w:rsidRPr="00565104">
        <w:rPr>
          <w:rFonts w:ascii="Times New Roman" w:eastAsiaTheme="minorEastAsia" w:hAnsi="Times New Roman" w:cs="Times New Roman"/>
          <w:b/>
          <w:lang w:eastAsia="ru-RU"/>
        </w:rPr>
        <w:t>XV. АДРЕСА. БАНКОВСКИЕ РЕКВИЗИТЫ И ПОДПИСИ СТОРОН:</w:t>
      </w:r>
    </w:p>
    <w:p w:rsidR="00587901" w:rsidRPr="00565104" w:rsidRDefault="00587901" w:rsidP="00587901">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10173" w:type="dxa"/>
        <w:tblLook w:val="04A0" w:firstRow="1" w:lastRow="0" w:firstColumn="1" w:lastColumn="0" w:noHBand="0" w:noVBand="1"/>
      </w:tblPr>
      <w:tblGrid>
        <w:gridCol w:w="4928"/>
        <w:gridCol w:w="5245"/>
      </w:tblGrid>
      <w:tr w:rsidR="00587901" w:rsidRPr="00040EAE" w:rsidTr="00246741">
        <w:tc>
          <w:tcPr>
            <w:tcW w:w="4928" w:type="dxa"/>
          </w:tcPr>
          <w:p w:rsidR="00587901" w:rsidRPr="00190880" w:rsidRDefault="00587901" w:rsidP="00246741">
            <w:pPr>
              <w:spacing w:after="0" w:line="240" w:lineRule="auto"/>
              <w:jc w:val="both"/>
              <w:rPr>
                <w:rFonts w:ascii="Times New Roman" w:hAnsi="Times New Roman" w:cs="Times New Roman"/>
              </w:rPr>
            </w:pPr>
            <w:r w:rsidRPr="00190880">
              <w:rPr>
                <w:rFonts w:ascii="Times New Roman" w:hAnsi="Times New Roman" w:cs="Times New Roman"/>
              </w:rPr>
              <w:t>Поставщик</w:t>
            </w:r>
          </w:p>
          <w:p w:rsidR="00587901" w:rsidRPr="00190880" w:rsidRDefault="00587901" w:rsidP="00246741">
            <w:pPr>
              <w:spacing w:after="0" w:line="240" w:lineRule="auto"/>
              <w:rPr>
                <w:rFonts w:ascii="Times New Roman" w:hAnsi="Times New Roman" w:cs="Times New Roman"/>
              </w:rPr>
            </w:pPr>
            <w:r w:rsidRPr="00190880">
              <w:rPr>
                <w:rFonts w:ascii="Times New Roman" w:hAnsi="Times New Roman" w:cs="Times New Roman"/>
              </w:rPr>
              <w:t>ОБЩЕСТВО С ОГРАНИЧЕННОЙ ОТВЕТСТВЕННОСТЬЮ "БЗУ "СЕВЕРНОЕ"</w:t>
            </w:r>
          </w:p>
          <w:p w:rsidR="00587901" w:rsidRPr="00190880" w:rsidRDefault="00587901" w:rsidP="00246741">
            <w:pPr>
              <w:spacing w:after="0" w:line="240" w:lineRule="auto"/>
              <w:rPr>
                <w:rFonts w:ascii="Times New Roman" w:hAnsi="Times New Roman" w:cs="Times New Roman"/>
              </w:rPr>
            </w:pPr>
            <w:r w:rsidRPr="00190880">
              <w:rPr>
                <w:rFonts w:ascii="Times New Roman" w:hAnsi="Times New Roman" w:cs="Times New Roman"/>
              </w:rPr>
              <w:t>ИНН: 7802862201 КПП: 781401001</w:t>
            </w:r>
          </w:p>
          <w:p w:rsidR="00587901" w:rsidRPr="00190880" w:rsidRDefault="00587901" w:rsidP="00246741">
            <w:pPr>
              <w:spacing w:after="0" w:line="240" w:lineRule="auto"/>
              <w:rPr>
                <w:rFonts w:ascii="Times New Roman" w:hAnsi="Times New Roman" w:cs="Times New Roman"/>
              </w:rPr>
            </w:pPr>
            <w:r w:rsidRPr="00190880">
              <w:rPr>
                <w:rFonts w:ascii="Times New Roman" w:hAnsi="Times New Roman" w:cs="Times New Roman"/>
              </w:rPr>
              <w:t>Тип поставщика: Юридическое лицо (РФ)</w:t>
            </w:r>
          </w:p>
          <w:p w:rsidR="00587901" w:rsidRPr="00190880" w:rsidRDefault="00587901" w:rsidP="00246741">
            <w:pPr>
              <w:spacing w:after="0" w:line="240" w:lineRule="auto"/>
              <w:rPr>
                <w:rFonts w:ascii="Times New Roman" w:hAnsi="Times New Roman" w:cs="Times New Roman"/>
              </w:rPr>
            </w:pPr>
            <w:r w:rsidRPr="00190880">
              <w:rPr>
                <w:rFonts w:ascii="Times New Roman" w:hAnsi="Times New Roman" w:cs="Times New Roman"/>
              </w:rPr>
              <w:t>Юридический адрес: 197375, Российская Федерация, ГОРОД САНКТ-ПЕТЕРБУРГ, УЛ. РЕПИЩЕВА, Д. 14, ЛИТЕР Р, КОРПУС 11 ПОМЕЩЕНИЕ 1-Н, 11-Н</w:t>
            </w:r>
          </w:p>
          <w:p w:rsidR="00587901" w:rsidRPr="00190880" w:rsidRDefault="00587901" w:rsidP="00246741">
            <w:pPr>
              <w:spacing w:after="0" w:line="240" w:lineRule="auto"/>
              <w:rPr>
                <w:rFonts w:ascii="Times New Roman" w:hAnsi="Times New Roman" w:cs="Times New Roman"/>
              </w:rPr>
            </w:pPr>
            <w:r w:rsidRPr="00190880">
              <w:rPr>
                <w:rFonts w:ascii="Times New Roman" w:hAnsi="Times New Roman" w:cs="Times New Roman"/>
              </w:rPr>
              <w:t xml:space="preserve">Почтовый адрес: 197375, Г САНКТ-ПЕТЕРБУРГ78, УЛ РЕПИЩЕВА, ДОМ 14, ЛИТЕР Р КОРПУС 11, ПОМЕЩЕНИЕ 1-Н, 11-Н </w:t>
            </w:r>
          </w:p>
          <w:p w:rsidR="00587901" w:rsidRPr="00190880" w:rsidRDefault="00587901" w:rsidP="00246741">
            <w:pPr>
              <w:spacing w:after="0" w:line="240" w:lineRule="auto"/>
              <w:rPr>
                <w:rFonts w:ascii="Times New Roman" w:hAnsi="Times New Roman" w:cs="Times New Roman"/>
              </w:rPr>
            </w:pPr>
            <w:r w:rsidRPr="00190880">
              <w:rPr>
                <w:rFonts w:ascii="Times New Roman" w:hAnsi="Times New Roman" w:cs="Times New Roman"/>
              </w:rPr>
              <w:t>Телефон: 78122071086</w:t>
            </w:r>
          </w:p>
          <w:p w:rsidR="00587901" w:rsidRPr="00190880" w:rsidRDefault="00587901" w:rsidP="00246741">
            <w:pPr>
              <w:spacing w:after="0" w:line="240" w:lineRule="auto"/>
              <w:rPr>
                <w:rFonts w:ascii="Times New Roman" w:hAnsi="Times New Roman" w:cs="Times New Roman"/>
              </w:rPr>
            </w:pPr>
            <w:r w:rsidRPr="00190880">
              <w:rPr>
                <w:rFonts w:ascii="Times New Roman" w:hAnsi="Times New Roman" w:cs="Times New Roman"/>
              </w:rPr>
              <w:t>E-</w:t>
            </w:r>
            <w:proofErr w:type="spellStart"/>
            <w:r w:rsidRPr="00190880">
              <w:rPr>
                <w:rFonts w:ascii="Times New Roman" w:hAnsi="Times New Roman" w:cs="Times New Roman"/>
              </w:rPr>
              <w:t>Mail</w:t>
            </w:r>
            <w:proofErr w:type="spellEnd"/>
            <w:r w:rsidRPr="00190880">
              <w:rPr>
                <w:rFonts w:ascii="Times New Roman" w:hAnsi="Times New Roman" w:cs="Times New Roman"/>
              </w:rPr>
              <w:t xml:space="preserve">: </w:t>
            </w:r>
            <w:hyperlink r:id="rId13" w:history="1">
              <w:r w:rsidRPr="00190880">
                <w:rPr>
                  <w:rFonts w:ascii="Times New Roman" w:hAnsi="Times New Roman" w:cs="Times New Roman"/>
                </w:rPr>
                <w:t>ooobzy@mail.ru</w:t>
              </w:r>
            </w:hyperlink>
          </w:p>
          <w:p w:rsidR="00587901" w:rsidRPr="00190880" w:rsidRDefault="00587901" w:rsidP="00246741">
            <w:pPr>
              <w:spacing w:after="0" w:line="240" w:lineRule="auto"/>
              <w:rPr>
                <w:rFonts w:ascii="Times New Roman" w:hAnsi="Times New Roman" w:cs="Times New Roman"/>
              </w:rPr>
            </w:pPr>
            <w:r w:rsidRPr="00190880">
              <w:rPr>
                <w:rFonts w:ascii="Times New Roman" w:hAnsi="Times New Roman" w:cs="Times New Roman"/>
              </w:rPr>
              <w:t>Банковские реквизиты: ПАО «Банк «Санкт-Петербург»</w:t>
            </w:r>
          </w:p>
          <w:p w:rsidR="00587901" w:rsidRPr="00190880" w:rsidRDefault="00587901" w:rsidP="00246741">
            <w:pPr>
              <w:spacing w:after="0" w:line="240" w:lineRule="auto"/>
              <w:rPr>
                <w:rFonts w:ascii="Times New Roman" w:hAnsi="Times New Roman" w:cs="Times New Roman"/>
              </w:rPr>
            </w:pPr>
            <w:r w:rsidRPr="00190880">
              <w:rPr>
                <w:rFonts w:ascii="Times New Roman" w:hAnsi="Times New Roman" w:cs="Times New Roman"/>
              </w:rPr>
              <w:t>БИК: 044030790</w:t>
            </w:r>
          </w:p>
          <w:p w:rsidR="00587901" w:rsidRPr="00190880" w:rsidRDefault="00587901" w:rsidP="00246741">
            <w:pPr>
              <w:spacing w:after="0" w:line="240" w:lineRule="auto"/>
              <w:rPr>
                <w:rFonts w:ascii="Times New Roman" w:hAnsi="Times New Roman" w:cs="Times New Roman"/>
              </w:rPr>
            </w:pPr>
            <w:r w:rsidRPr="00190880">
              <w:rPr>
                <w:rFonts w:ascii="Times New Roman" w:hAnsi="Times New Roman" w:cs="Times New Roman"/>
              </w:rPr>
              <w:t>Рас/с: 40702810290160000734</w:t>
            </w:r>
          </w:p>
          <w:p w:rsidR="00587901" w:rsidRPr="00190880" w:rsidRDefault="00587901" w:rsidP="00246741">
            <w:pPr>
              <w:spacing w:after="0" w:line="240" w:lineRule="auto"/>
              <w:rPr>
                <w:rFonts w:ascii="Times New Roman" w:hAnsi="Times New Roman" w:cs="Times New Roman"/>
              </w:rPr>
            </w:pPr>
            <w:r w:rsidRPr="00190880">
              <w:rPr>
                <w:rFonts w:ascii="Times New Roman" w:hAnsi="Times New Roman" w:cs="Times New Roman"/>
              </w:rPr>
              <w:t>Кор/с: 30101810900000000790</w:t>
            </w:r>
          </w:p>
          <w:p w:rsidR="00587901" w:rsidRPr="00190880" w:rsidRDefault="00587901" w:rsidP="00246741">
            <w:pPr>
              <w:spacing w:after="0" w:line="240" w:lineRule="auto"/>
              <w:rPr>
                <w:rFonts w:ascii="Times New Roman" w:hAnsi="Times New Roman" w:cs="Times New Roman"/>
              </w:rPr>
            </w:pPr>
          </w:p>
          <w:p w:rsidR="00587901" w:rsidRPr="00190880" w:rsidRDefault="00587901" w:rsidP="00246741">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587901" w:rsidRPr="00190880" w:rsidRDefault="00587901" w:rsidP="00246741">
            <w:pPr>
              <w:spacing w:after="0" w:line="240" w:lineRule="auto"/>
              <w:rPr>
                <w:rFonts w:ascii="Times New Roman" w:hAnsi="Times New Roman" w:cs="Times New Roman"/>
              </w:rPr>
            </w:pPr>
          </w:p>
          <w:p w:rsidR="00587901" w:rsidRPr="00190880" w:rsidRDefault="00587901" w:rsidP="00246741">
            <w:pPr>
              <w:shd w:val="clear" w:color="auto" w:fill="FFFFFF"/>
              <w:spacing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587901" w:rsidRPr="00190880" w:rsidRDefault="00587901" w:rsidP="00246741">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587901" w:rsidRPr="00190880" w:rsidRDefault="00587901" w:rsidP="00246741">
            <w:pPr>
              <w:spacing w:after="0" w:line="240" w:lineRule="auto"/>
              <w:contextualSpacing/>
              <w:rPr>
                <w:rFonts w:ascii="Times New Roman" w:hAnsi="Times New Roman" w:cs="Times New Roman"/>
              </w:rPr>
            </w:pPr>
            <w:r w:rsidRPr="00190880">
              <w:rPr>
                <w:rFonts w:ascii="Times New Roman" w:hAnsi="Times New Roman" w:cs="Times New Roman"/>
              </w:rPr>
              <w:t>Государственное бюджетное</w:t>
            </w:r>
          </w:p>
          <w:p w:rsidR="00587901" w:rsidRPr="00190880" w:rsidRDefault="00587901" w:rsidP="00246741">
            <w:pPr>
              <w:spacing w:after="0" w:line="240" w:lineRule="auto"/>
              <w:contextualSpacing/>
              <w:rPr>
                <w:rFonts w:ascii="Times New Roman" w:hAnsi="Times New Roman" w:cs="Times New Roman"/>
              </w:rPr>
            </w:pPr>
            <w:r w:rsidRPr="00190880">
              <w:rPr>
                <w:rFonts w:ascii="Times New Roman" w:hAnsi="Times New Roman" w:cs="Times New Roman"/>
              </w:rPr>
              <w:t xml:space="preserve">общеобразовательное учреждение </w:t>
            </w:r>
          </w:p>
          <w:p w:rsidR="00587901" w:rsidRPr="00190880" w:rsidRDefault="00587901" w:rsidP="00246741">
            <w:pPr>
              <w:spacing w:after="0" w:line="240" w:lineRule="auto"/>
              <w:contextualSpacing/>
              <w:rPr>
                <w:rFonts w:ascii="Times New Roman" w:hAnsi="Times New Roman" w:cs="Times New Roman"/>
              </w:rPr>
            </w:pPr>
            <w:r w:rsidRPr="00190880">
              <w:rPr>
                <w:rFonts w:ascii="Times New Roman" w:hAnsi="Times New Roman" w:cs="Times New Roman"/>
              </w:rPr>
              <w:t xml:space="preserve"> начальная школа – детский сад № 662</w:t>
            </w:r>
          </w:p>
          <w:p w:rsidR="00587901" w:rsidRPr="00190880" w:rsidRDefault="00587901" w:rsidP="00246741">
            <w:pPr>
              <w:spacing w:after="0" w:line="240" w:lineRule="auto"/>
              <w:contextualSpacing/>
              <w:rPr>
                <w:rFonts w:ascii="Times New Roman" w:hAnsi="Times New Roman" w:cs="Times New Roman"/>
              </w:rPr>
            </w:pPr>
            <w:r w:rsidRPr="00190880">
              <w:rPr>
                <w:rFonts w:ascii="Times New Roman" w:hAnsi="Times New Roman" w:cs="Times New Roman"/>
              </w:rPr>
              <w:t>Кронштадтского района Санкт-Петербурга</w:t>
            </w:r>
          </w:p>
          <w:p w:rsidR="00587901" w:rsidRPr="00190880" w:rsidRDefault="00587901" w:rsidP="00246741">
            <w:pPr>
              <w:spacing w:after="0" w:line="240" w:lineRule="auto"/>
              <w:contextualSpacing/>
              <w:rPr>
                <w:rFonts w:ascii="Times New Roman" w:hAnsi="Times New Roman" w:cs="Times New Roman"/>
              </w:rPr>
            </w:pPr>
            <w:r w:rsidRPr="00190880">
              <w:rPr>
                <w:rFonts w:ascii="Times New Roman" w:hAnsi="Times New Roman" w:cs="Times New Roman"/>
              </w:rPr>
              <w:t>197762, Кронштадт, Манежный пер., д. 1</w:t>
            </w:r>
          </w:p>
          <w:p w:rsidR="00587901" w:rsidRPr="00190880" w:rsidRDefault="00587901" w:rsidP="00246741">
            <w:pPr>
              <w:spacing w:after="0" w:line="240" w:lineRule="auto"/>
              <w:contextualSpacing/>
              <w:rPr>
                <w:rFonts w:ascii="Times New Roman" w:hAnsi="Times New Roman" w:cs="Times New Roman"/>
              </w:rPr>
            </w:pPr>
            <w:r w:rsidRPr="00190880">
              <w:rPr>
                <w:rFonts w:ascii="Times New Roman" w:hAnsi="Times New Roman" w:cs="Times New Roman"/>
              </w:rPr>
              <w:t>т/ф 435-08-96, т. 435-08-97</w:t>
            </w:r>
          </w:p>
          <w:p w:rsidR="00587901" w:rsidRPr="00190880" w:rsidRDefault="00587901" w:rsidP="00246741">
            <w:pPr>
              <w:spacing w:after="0" w:line="240" w:lineRule="auto"/>
              <w:contextualSpacing/>
              <w:rPr>
                <w:rFonts w:ascii="Times New Roman" w:hAnsi="Times New Roman" w:cs="Times New Roman"/>
              </w:rPr>
            </w:pPr>
            <w:r w:rsidRPr="00190880">
              <w:rPr>
                <w:rFonts w:ascii="Times New Roman" w:hAnsi="Times New Roman" w:cs="Times New Roman"/>
              </w:rPr>
              <w:t>ИНН 7818010812/КПП 784301001</w:t>
            </w:r>
          </w:p>
          <w:p w:rsidR="00587901" w:rsidRPr="00190880" w:rsidRDefault="00587901" w:rsidP="00246741">
            <w:pPr>
              <w:spacing w:after="0" w:line="240" w:lineRule="auto"/>
              <w:contextualSpacing/>
              <w:rPr>
                <w:rFonts w:ascii="Times New Roman" w:hAnsi="Times New Roman" w:cs="Times New Roman"/>
              </w:rPr>
            </w:pPr>
            <w:r w:rsidRPr="00190880">
              <w:rPr>
                <w:rFonts w:ascii="Times New Roman" w:hAnsi="Times New Roman" w:cs="Times New Roman"/>
              </w:rPr>
              <w:t>ГБОУ начальная школа – детский сад № 662 Кронштадтского района Санкт-Петербурга: р/</w:t>
            </w:r>
            <w:proofErr w:type="spellStart"/>
            <w:r w:rsidRPr="00190880">
              <w:rPr>
                <w:rFonts w:ascii="Times New Roman" w:hAnsi="Times New Roman" w:cs="Times New Roman"/>
              </w:rPr>
              <w:t>сч</w:t>
            </w:r>
            <w:proofErr w:type="spellEnd"/>
            <w:r w:rsidRPr="00190880">
              <w:rPr>
                <w:rFonts w:ascii="Times New Roman" w:hAnsi="Times New Roman" w:cs="Times New Roman"/>
              </w:rPr>
              <w:t xml:space="preserve"> 03224643400000007200 в СЕВЕРО-ЗАПАДНОЕ ГУ БАНКА РОССИИ / УФК по г. Санкт-Петербургу, БИК 014030106, ИНН 7818010812, КПП 784301001. </w:t>
            </w:r>
          </w:p>
          <w:p w:rsidR="00587901" w:rsidRPr="00190880" w:rsidRDefault="00587901" w:rsidP="00246741">
            <w:pPr>
              <w:spacing w:after="0" w:line="240" w:lineRule="auto"/>
              <w:contextualSpacing/>
              <w:rPr>
                <w:rFonts w:ascii="Times New Roman" w:hAnsi="Times New Roman" w:cs="Times New Roman"/>
              </w:rPr>
            </w:pPr>
            <w:r w:rsidRPr="00190880">
              <w:rPr>
                <w:rFonts w:ascii="Times New Roman" w:hAnsi="Times New Roman" w:cs="Times New Roman"/>
              </w:rPr>
              <w:t>Лицевой счет 0561046</w:t>
            </w:r>
          </w:p>
          <w:p w:rsidR="00587901" w:rsidRPr="00190880" w:rsidRDefault="00587901" w:rsidP="00246741">
            <w:pPr>
              <w:spacing w:after="0" w:line="240" w:lineRule="auto"/>
              <w:contextualSpacing/>
              <w:rPr>
                <w:rFonts w:ascii="Times New Roman" w:hAnsi="Times New Roman" w:cs="Times New Roman"/>
              </w:rPr>
            </w:pPr>
            <w:r w:rsidRPr="00190880">
              <w:rPr>
                <w:rFonts w:ascii="Times New Roman" w:hAnsi="Times New Roman" w:cs="Times New Roman"/>
              </w:rPr>
              <w:t>ОКПО 53210039/ОКВЭД – 80.21.180.10.1</w:t>
            </w:r>
          </w:p>
          <w:p w:rsidR="00587901" w:rsidRPr="00190880" w:rsidRDefault="00587901" w:rsidP="00246741">
            <w:pPr>
              <w:pStyle w:val="ac"/>
              <w:rPr>
                <w:rFonts w:ascii="Times New Roman" w:eastAsiaTheme="minorHAnsi" w:hAnsi="Times New Roman"/>
              </w:rPr>
            </w:pPr>
          </w:p>
          <w:p w:rsidR="00587901" w:rsidRPr="00190880" w:rsidRDefault="00587901" w:rsidP="00246741">
            <w:pPr>
              <w:pStyle w:val="ac"/>
              <w:rPr>
                <w:rFonts w:ascii="Times New Roman" w:eastAsiaTheme="minorHAnsi" w:hAnsi="Times New Roman"/>
              </w:rPr>
            </w:pPr>
          </w:p>
          <w:p w:rsidR="00587901" w:rsidRPr="00190880" w:rsidRDefault="00587901" w:rsidP="00246741">
            <w:pPr>
              <w:pStyle w:val="ac"/>
              <w:rPr>
                <w:rFonts w:ascii="Times New Roman" w:eastAsiaTheme="minorHAnsi" w:hAnsi="Times New Roman"/>
              </w:rPr>
            </w:pPr>
          </w:p>
          <w:p w:rsidR="00587901" w:rsidRPr="00190880" w:rsidRDefault="00587901" w:rsidP="00246741">
            <w:pPr>
              <w:pStyle w:val="ac"/>
              <w:rPr>
                <w:rFonts w:ascii="Times New Roman" w:eastAsiaTheme="minorHAnsi" w:hAnsi="Times New Roman"/>
              </w:rPr>
            </w:pPr>
          </w:p>
          <w:p w:rsidR="00587901" w:rsidRPr="00190880" w:rsidRDefault="00587901" w:rsidP="00246741">
            <w:pPr>
              <w:pStyle w:val="ac"/>
              <w:rPr>
                <w:rFonts w:ascii="Times New Roman" w:eastAsiaTheme="minorHAnsi" w:hAnsi="Times New Roman"/>
              </w:rPr>
            </w:pPr>
          </w:p>
          <w:p w:rsidR="00587901" w:rsidRPr="00190880" w:rsidRDefault="00587901" w:rsidP="00246741">
            <w:pPr>
              <w:pStyle w:val="ac"/>
              <w:rPr>
                <w:rFonts w:ascii="Times New Roman" w:eastAsiaTheme="minorHAnsi" w:hAnsi="Times New Roman"/>
              </w:rPr>
            </w:pPr>
            <w:r w:rsidRPr="00190880">
              <w:rPr>
                <w:rFonts w:ascii="Times New Roman" w:eastAsiaTheme="minorHAnsi" w:hAnsi="Times New Roman"/>
              </w:rPr>
              <w:t>Директор</w:t>
            </w:r>
          </w:p>
          <w:p w:rsidR="00587901" w:rsidRPr="00190880" w:rsidRDefault="00587901" w:rsidP="00246741">
            <w:pPr>
              <w:pStyle w:val="ac"/>
              <w:rPr>
                <w:rFonts w:ascii="Times New Roman" w:eastAsiaTheme="minorHAnsi" w:hAnsi="Times New Roman"/>
              </w:rPr>
            </w:pPr>
          </w:p>
          <w:p w:rsidR="00587901" w:rsidRPr="00190880" w:rsidRDefault="00587901" w:rsidP="00246741">
            <w:pPr>
              <w:pStyle w:val="ac"/>
              <w:rPr>
                <w:rFonts w:ascii="Times New Roman" w:eastAsiaTheme="minorHAnsi" w:hAnsi="Times New Roman"/>
              </w:rPr>
            </w:pPr>
            <w:r w:rsidRPr="00190880">
              <w:rPr>
                <w:rFonts w:ascii="Times New Roman" w:eastAsiaTheme="minorHAnsi" w:hAnsi="Times New Roman"/>
              </w:rPr>
              <w:t>________________/ Новицкая Л.И./</w:t>
            </w:r>
          </w:p>
          <w:p w:rsidR="00587901" w:rsidRPr="00190880" w:rsidRDefault="00587901" w:rsidP="00246741">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587901" w:rsidRPr="00190880" w:rsidRDefault="00587901" w:rsidP="00246741">
            <w:pPr>
              <w:pStyle w:val="ac"/>
              <w:rPr>
                <w:rFonts w:ascii="Times New Roman" w:eastAsiaTheme="minorHAnsi" w:hAnsi="Times New Roman"/>
              </w:rPr>
            </w:pPr>
            <w:r w:rsidRPr="00190880">
              <w:rPr>
                <w:rFonts w:ascii="Times New Roman" w:eastAsiaTheme="minorHAnsi" w:hAnsi="Times New Roman"/>
              </w:rPr>
              <w:t>Соответствует размещенному на сайте</w:t>
            </w:r>
          </w:p>
          <w:p w:rsidR="00587901" w:rsidRPr="00190880" w:rsidRDefault="00587901" w:rsidP="00246741">
            <w:pPr>
              <w:pStyle w:val="ac"/>
              <w:rPr>
                <w:rFonts w:ascii="Times New Roman" w:eastAsiaTheme="minorHAnsi" w:hAnsi="Times New Roman"/>
              </w:rPr>
            </w:pPr>
            <w:r w:rsidRPr="00190880">
              <w:rPr>
                <w:rFonts w:ascii="Times New Roman" w:eastAsiaTheme="minorHAnsi" w:hAnsi="Times New Roman"/>
              </w:rPr>
              <w:t xml:space="preserve">                           </w:t>
            </w:r>
          </w:p>
        </w:tc>
      </w:tr>
    </w:tbl>
    <w:p w:rsidR="00B57013" w:rsidRPr="00565104" w:rsidRDefault="00B57013"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246741" w:rsidRDefault="00B57013">
      <w:pPr>
        <w:rPr>
          <w:rFonts w:ascii="Times New Roman" w:eastAsiaTheme="minorEastAsia" w:hAnsi="Times New Roman" w:cs="Times New Roman"/>
          <w:lang w:eastAsia="ru-RU"/>
        </w:rPr>
        <w:sectPr w:rsidR="00246741" w:rsidSect="00587901">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1134" w:left="851" w:header="708" w:footer="708" w:gutter="0"/>
          <w:cols w:space="708"/>
          <w:docGrid w:linePitch="360"/>
        </w:sectPr>
      </w:pPr>
      <w:r w:rsidRPr="00565104">
        <w:rPr>
          <w:rFonts w:ascii="Times New Roman" w:eastAsiaTheme="minorEastAsia" w:hAnsi="Times New Roman" w:cs="Times New Roman"/>
          <w:lang w:eastAsia="ru-RU"/>
        </w:rPr>
        <w:br w:type="page"/>
      </w:r>
    </w:p>
    <w:p w:rsidR="00FC3C3B" w:rsidRPr="00565104" w:rsidRDefault="00FC3C3B" w:rsidP="0058790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Приложение N 1</w:t>
      </w:r>
      <w:r w:rsidR="00587901">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r w:rsidR="00587901">
        <w:rPr>
          <w:rFonts w:ascii="Times New Roman" w:eastAsiaTheme="minorEastAsia" w:hAnsi="Times New Roman" w:cs="Times New Roman"/>
          <w:lang w:eastAsia="ru-RU"/>
        </w:rPr>
        <w:t xml:space="preserve"> </w:t>
      </w:r>
      <w:r w:rsidR="00246741">
        <w:rPr>
          <w:rFonts w:ascii="Times New Roman" w:eastAsiaTheme="minorEastAsia" w:hAnsi="Times New Roman" w:cs="Times New Roman"/>
          <w:lang w:eastAsia="ru-RU"/>
        </w:rPr>
        <w:t>от "25" марта 2024 г. N 5</w:t>
      </w:r>
      <w:r w:rsidR="00761FD3">
        <w:rPr>
          <w:rFonts w:ascii="Times New Roman" w:eastAsiaTheme="minorEastAsia" w:hAnsi="Times New Roman" w:cs="Times New Roman"/>
          <w:lang w:eastAsia="ru-RU"/>
        </w:rPr>
        <w:t>2</w:t>
      </w:r>
      <w:r w:rsidR="00246741">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18" w:name="Par326"/>
      <w:bookmarkEnd w:id="18"/>
      <w:r w:rsidRPr="00565104">
        <w:rPr>
          <w:rFonts w:ascii="Times New Roman" w:eastAsiaTheme="minorEastAsia" w:hAnsi="Times New Roman" w:cs="Times New Roman"/>
          <w:b/>
          <w:lang w:eastAsia="ru-RU"/>
        </w:rPr>
        <w:t>СПЕЦИФИКАЦИЯ</w:t>
      </w:r>
    </w:p>
    <w:tbl>
      <w:tblPr>
        <w:tblW w:w="134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342"/>
        <w:gridCol w:w="2622"/>
        <w:gridCol w:w="59"/>
        <w:gridCol w:w="1659"/>
        <w:gridCol w:w="1038"/>
        <w:gridCol w:w="1555"/>
        <w:gridCol w:w="1126"/>
        <w:gridCol w:w="252"/>
        <w:gridCol w:w="1318"/>
        <w:gridCol w:w="1694"/>
      </w:tblGrid>
      <w:tr w:rsidR="00761FD3" w:rsidRPr="00761FD3" w:rsidTr="00761FD3">
        <w:trPr>
          <w:trHeight w:val="705"/>
        </w:trPr>
        <w:tc>
          <w:tcPr>
            <w:tcW w:w="776" w:type="dxa"/>
            <w:vMerge w:val="restart"/>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b/>
                <w:bCs/>
                <w:sz w:val="20"/>
                <w:szCs w:val="20"/>
                <w:lang w:eastAsia="ru-RU"/>
              </w:rPr>
            </w:pPr>
            <w:r w:rsidRPr="00761FD3">
              <w:rPr>
                <w:rFonts w:ascii="Times New Roman" w:eastAsia="Times New Roman" w:hAnsi="Times New Roman" w:cs="Times New Roman"/>
                <w:b/>
                <w:bCs/>
                <w:sz w:val="20"/>
                <w:szCs w:val="20"/>
                <w:lang w:eastAsia="ru-RU"/>
              </w:rPr>
              <w:t>№ п/п</w:t>
            </w:r>
          </w:p>
        </w:tc>
        <w:tc>
          <w:tcPr>
            <w:tcW w:w="1342" w:type="dxa"/>
            <w:vMerge w:val="restart"/>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b/>
                <w:bCs/>
                <w:sz w:val="20"/>
                <w:szCs w:val="20"/>
                <w:lang w:eastAsia="ru-RU"/>
              </w:rPr>
            </w:pPr>
            <w:r w:rsidRPr="00761FD3">
              <w:rPr>
                <w:rFonts w:ascii="Times New Roman" w:eastAsia="Times New Roman" w:hAnsi="Times New Roman" w:cs="Times New Roman"/>
                <w:b/>
                <w:bCs/>
                <w:sz w:val="20"/>
                <w:szCs w:val="20"/>
                <w:lang w:eastAsia="ru-RU"/>
              </w:rPr>
              <w:t>Код по ОКПД2</w:t>
            </w:r>
          </w:p>
        </w:tc>
        <w:tc>
          <w:tcPr>
            <w:tcW w:w="2622" w:type="dxa"/>
            <w:vMerge w:val="restart"/>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b/>
                <w:bCs/>
                <w:sz w:val="20"/>
                <w:szCs w:val="20"/>
                <w:lang w:eastAsia="ru-RU"/>
              </w:rPr>
            </w:pPr>
            <w:r w:rsidRPr="00761FD3">
              <w:rPr>
                <w:rFonts w:ascii="Times New Roman" w:eastAsia="Times New Roman" w:hAnsi="Times New Roman" w:cs="Times New Roman"/>
                <w:b/>
                <w:bCs/>
                <w:sz w:val="20"/>
                <w:szCs w:val="20"/>
                <w:lang w:eastAsia="ru-RU"/>
              </w:rPr>
              <w:t>Наименование отдельного вида товаров, работ, услуг</w:t>
            </w:r>
          </w:p>
        </w:tc>
        <w:tc>
          <w:tcPr>
            <w:tcW w:w="8701" w:type="dxa"/>
            <w:gridSpan w:val="8"/>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b/>
                <w:bCs/>
                <w:sz w:val="20"/>
                <w:szCs w:val="20"/>
                <w:lang w:eastAsia="ru-RU"/>
              </w:rPr>
            </w:pPr>
            <w:r w:rsidRPr="00761FD3">
              <w:rPr>
                <w:rFonts w:ascii="Times New Roman" w:eastAsia="Times New Roman" w:hAnsi="Times New Roman" w:cs="Times New Roman"/>
                <w:b/>
                <w:bCs/>
                <w:sz w:val="20"/>
                <w:szCs w:val="20"/>
                <w:lang w:eastAsia="ru-RU"/>
              </w:rPr>
              <w:t>Требования к потребительским свойствам (в том числе характеристикам качества) и иным характеристикам (в том числе предельные цены) отдельных видов товаров, работ, услуг</w:t>
            </w:r>
          </w:p>
        </w:tc>
      </w:tr>
      <w:tr w:rsidR="00761FD3" w:rsidRPr="00761FD3" w:rsidTr="00761FD3">
        <w:trPr>
          <w:trHeight w:val="300"/>
        </w:trPr>
        <w:tc>
          <w:tcPr>
            <w:tcW w:w="776" w:type="dxa"/>
            <w:vMerge/>
            <w:vAlign w:val="center"/>
            <w:hideMark/>
          </w:tcPr>
          <w:p w:rsidR="00761FD3" w:rsidRPr="00761FD3" w:rsidRDefault="00761FD3" w:rsidP="00761FD3">
            <w:pPr>
              <w:spacing w:after="0" w:line="240" w:lineRule="auto"/>
              <w:rPr>
                <w:rFonts w:ascii="Times New Roman" w:eastAsia="Times New Roman" w:hAnsi="Times New Roman" w:cs="Times New Roman"/>
                <w:b/>
                <w:bCs/>
                <w:sz w:val="20"/>
                <w:szCs w:val="20"/>
                <w:lang w:eastAsia="ru-RU"/>
              </w:rPr>
            </w:pPr>
          </w:p>
        </w:tc>
        <w:tc>
          <w:tcPr>
            <w:tcW w:w="1342" w:type="dxa"/>
            <w:vMerge/>
            <w:vAlign w:val="center"/>
            <w:hideMark/>
          </w:tcPr>
          <w:p w:rsidR="00761FD3" w:rsidRPr="00761FD3" w:rsidRDefault="00761FD3" w:rsidP="00761FD3">
            <w:pPr>
              <w:spacing w:after="0" w:line="240" w:lineRule="auto"/>
              <w:rPr>
                <w:rFonts w:ascii="Times New Roman" w:eastAsia="Times New Roman" w:hAnsi="Times New Roman" w:cs="Times New Roman"/>
                <w:b/>
                <w:bCs/>
                <w:sz w:val="20"/>
                <w:szCs w:val="20"/>
                <w:lang w:eastAsia="ru-RU"/>
              </w:rPr>
            </w:pPr>
          </w:p>
        </w:tc>
        <w:tc>
          <w:tcPr>
            <w:tcW w:w="2622" w:type="dxa"/>
            <w:vMerge/>
            <w:vAlign w:val="center"/>
            <w:hideMark/>
          </w:tcPr>
          <w:p w:rsidR="00761FD3" w:rsidRPr="00761FD3" w:rsidRDefault="00761FD3" w:rsidP="00761FD3">
            <w:pPr>
              <w:spacing w:after="0" w:line="240" w:lineRule="auto"/>
              <w:rPr>
                <w:rFonts w:ascii="Times New Roman" w:eastAsia="Times New Roman" w:hAnsi="Times New Roman" w:cs="Times New Roman"/>
                <w:b/>
                <w:bCs/>
                <w:sz w:val="20"/>
                <w:szCs w:val="20"/>
                <w:lang w:eastAsia="ru-RU"/>
              </w:rPr>
            </w:pPr>
          </w:p>
        </w:tc>
        <w:tc>
          <w:tcPr>
            <w:tcW w:w="1718" w:type="dxa"/>
            <w:gridSpan w:val="2"/>
            <w:vMerge w:val="restart"/>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Страна происхождения</w:t>
            </w:r>
          </w:p>
        </w:tc>
        <w:tc>
          <w:tcPr>
            <w:tcW w:w="2593" w:type="dxa"/>
            <w:gridSpan w:val="2"/>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b/>
                <w:bCs/>
                <w:sz w:val="20"/>
                <w:szCs w:val="20"/>
                <w:lang w:eastAsia="ru-RU"/>
              </w:rPr>
            </w:pPr>
            <w:r w:rsidRPr="00761FD3">
              <w:rPr>
                <w:rFonts w:ascii="Times New Roman" w:eastAsia="Times New Roman" w:hAnsi="Times New Roman" w:cs="Times New Roman"/>
                <w:b/>
                <w:bCs/>
                <w:sz w:val="20"/>
                <w:szCs w:val="20"/>
                <w:lang w:eastAsia="ru-RU"/>
              </w:rPr>
              <w:t>Единица измерения</w:t>
            </w:r>
          </w:p>
        </w:tc>
        <w:tc>
          <w:tcPr>
            <w:tcW w:w="4390" w:type="dxa"/>
            <w:gridSpan w:val="4"/>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b/>
                <w:bCs/>
                <w:sz w:val="20"/>
                <w:szCs w:val="20"/>
                <w:lang w:eastAsia="ru-RU"/>
              </w:rPr>
            </w:pPr>
            <w:r w:rsidRPr="00761FD3">
              <w:rPr>
                <w:rFonts w:ascii="Times New Roman" w:eastAsia="Times New Roman" w:hAnsi="Times New Roman" w:cs="Times New Roman"/>
                <w:b/>
                <w:bCs/>
                <w:sz w:val="20"/>
                <w:szCs w:val="20"/>
                <w:lang w:eastAsia="ru-RU"/>
              </w:rPr>
              <w:t>Значение характеристики</w:t>
            </w:r>
          </w:p>
        </w:tc>
      </w:tr>
      <w:tr w:rsidR="00761FD3" w:rsidRPr="00761FD3" w:rsidTr="00761FD3">
        <w:trPr>
          <w:trHeight w:val="765"/>
        </w:trPr>
        <w:tc>
          <w:tcPr>
            <w:tcW w:w="776" w:type="dxa"/>
            <w:vMerge/>
            <w:vAlign w:val="center"/>
            <w:hideMark/>
          </w:tcPr>
          <w:p w:rsidR="00761FD3" w:rsidRPr="00761FD3" w:rsidRDefault="00761FD3" w:rsidP="00761FD3">
            <w:pPr>
              <w:spacing w:after="0" w:line="240" w:lineRule="auto"/>
              <w:rPr>
                <w:rFonts w:ascii="Times New Roman" w:eastAsia="Times New Roman" w:hAnsi="Times New Roman" w:cs="Times New Roman"/>
                <w:b/>
                <w:bCs/>
                <w:sz w:val="20"/>
                <w:szCs w:val="20"/>
                <w:lang w:eastAsia="ru-RU"/>
              </w:rPr>
            </w:pPr>
          </w:p>
        </w:tc>
        <w:tc>
          <w:tcPr>
            <w:tcW w:w="1342" w:type="dxa"/>
            <w:vMerge/>
            <w:vAlign w:val="center"/>
            <w:hideMark/>
          </w:tcPr>
          <w:p w:rsidR="00761FD3" w:rsidRPr="00761FD3" w:rsidRDefault="00761FD3" w:rsidP="00761FD3">
            <w:pPr>
              <w:spacing w:after="0" w:line="240" w:lineRule="auto"/>
              <w:rPr>
                <w:rFonts w:ascii="Times New Roman" w:eastAsia="Times New Roman" w:hAnsi="Times New Roman" w:cs="Times New Roman"/>
                <w:b/>
                <w:bCs/>
                <w:sz w:val="20"/>
                <w:szCs w:val="20"/>
                <w:lang w:eastAsia="ru-RU"/>
              </w:rPr>
            </w:pPr>
          </w:p>
        </w:tc>
        <w:tc>
          <w:tcPr>
            <w:tcW w:w="2622" w:type="dxa"/>
            <w:vMerge/>
            <w:vAlign w:val="center"/>
            <w:hideMark/>
          </w:tcPr>
          <w:p w:rsidR="00761FD3" w:rsidRPr="00761FD3" w:rsidRDefault="00761FD3" w:rsidP="00761FD3">
            <w:pPr>
              <w:spacing w:after="0" w:line="240" w:lineRule="auto"/>
              <w:rPr>
                <w:rFonts w:ascii="Times New Roman" w:eastAsia="Times New Roman" w:hAnsi="Times New Roman" w:cs="Times New Roman"/>
                <w:b/>
                <w:bCs/>
                <w:sz w:val="20"/>
                <w:szCs w:val="20"/>
                <w:lang w:eastAsia="ru-RU"/>
              </w:rPr>
            </w:pPr>
          </w:p>
        </w:tc>
        <w:tc>
          <w:tcPr>
            <w:tcW w:w="1718" w:type="dxa"/>
            <w:gridSpan w:val="2"/>
            <w:vMerge/>
            <w:vAlign w:val="center"/>
            <w:hideMark/>
          </w:tcPr>
          <w:p w:rsidR="00761FD3" w:rsidRPr="00761FD3" w:rsidRDefault="00761FD3" w:rsidP="00761FD3">
            <w:pPr>
              <w:spacing w:after="0" w:line="240" w:lineRule="auto"/>
              <w:rPr>
                <w:rFonts w:ascii="Times New Roman" w:eastAsia="Times New Roman" w:hAnsi="Times New Roman" w:cs="Times New Roman"/>
                <w:b/>
                <w:bCs/>
                <w:sz w:val="20"/>
                <w:szCs w:val="20"/>
                <w:lang w:eastAsia="ru-RU"/>
              </w:rPr>
            </w:pPr>
          </w:p>
        </w:tc>
        <w:tc>
          <w:tcPr>
            <w:tcW w:w="1038"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b/>
                <w:bCs/>
                <w:sz w:val="20"/>
                <w:szCs w:val="20"/>
                <w:lang w:eastAsia="ru-RU"/>
              </w:rPr>
            </w:pPr>
            <w:r w:rsidRPr="00761FD3">
              <w:rPr>
                <w:rFonts w:ascii="Times New Roman" w:eastAsia="Times New Roman" w:hAnsi="Times New Roman" w:cs="Times New Roman"/>
                <w:b/>
                <w:bCs/>
                <w:sz w:val="20"/>
                <w:szCs w:val="20"/>
                <w:lang w:eastAsia="ru-RU"/>
              </w:rPr>
              <w:t>Код по ОКЕИ</w:t>
            </w:r>
          </w:p>
        </w:tc>
        <w:tc>
          <w:tcPr>
            <w:tcW w:w="1555"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b/>
                <w:bCs/>
                <w:sz w:val="20"/>
                <w:szCs w:val="20"/>
                <w:lang w:eastAsia="ru-RU"/>
              </w:rPr>
            </w:pPr>
            <w:r w:rsidRPr="00761FD3">
              <w:rPr>
                <w:rFonts w:ascii="Times New Roman" w:eastAsia="Times New Roman" w:hAnsi="Times New Roman" w:cs="Times New Roman"/>
                <w:b/>
                <w:bCs/>
                <w:sz w:val="20"/>
                <w:szCs w:val="20"/>
                <w:lang w:eastAsia="ru-RU"/>
              </w:rPr>
              <w:t>Наименование</w:t>
            </w:r>
          </w:p>
        </w:tc>
        <w:tc>
          <w:tcPr>
            <w:tcW w:w="1378" w:type="dxa"/>
            <w:gridSpan w:val="2"/>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b/>
                <w:bCs/>
                <w:sz w:val="20"/>
                <w:szCs w:val="20"/>
                <w:lang w:eastAsia="ru-RU"/>
              </w:rPr>
            </w:pPr>
            <w:r w:rsidRPr="00761FD3">
              <w:rPr>
                <w:rFonts w:ascii="Times New Roman" w:eastAsia="Times New Roman" w:hAnsi="Times New Roman" w:cs="Times New Roman"/>
                <w:b/>
                <w:bCs/>
                <w:sz w:val="20"/>
                <w:szCs w:val="20"/>
                <w:lang w:eastAsia="ru-RU"/>
              </w:rPr>
              <w:t>Предельная цена (руб. с НДС)</w:t>
            </w:r>
          </w:p>
        </w:tc>
        <w:tc>
          <w:tcPr>
            <w:tcW w:w="1318"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b/>
                <w:bCs/>
                <w:sz w:val="20"/>
                <w:szCs w:val="20"/>
                <w:lang w:eastAsia="ru-RU"/>
              </w:rPr>
            </w:pPr>
            <w:r w:rsidRPr="00761FD3">
              <w:rPr>
                <w:rFonts w:ascii="Times New Roman" w:eastAsia="Times New Roman" w:hAnsi="Times New Roman" w:cs="Times New Roman"/>
                <w:b/>
                <w:bCs/>
                <w:sz w:val="20"/>
                <w:szCs w:val="20"/>
                <w:lang w:eastAsia="ru-RU"/>
              </w:rPr>
              <w:t>Количество</w:t>
            </w:r>
          </w:p>
        </w:tc>
        <w:tc>
          <w:tcPr>
            <w:tcW w:w="1694"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b/>
                <w:bCs/>
                <w:sz w:val="20"/>
                <w:szCs w:val="20"/>
                <w:lang w:eastAsia="ru-RU"/>
              </w:rPr>
            </w:pPr>
            <w:r w:rsidRPr="00761FD3">
              <w:rPr>
                <w:rFonts w:ascii="Times New Roman" w:eastAsia="Times New Roman" w:hAnsi="Times New Roman" w:cs="Times New Roman"/>
                <w:b/>
                <w:bCs/>
                <w:sz w:val="20"/>
                <w:szCs w:val="20"/>
                <w:lang w:eastAsia="ru-RU"/>
              </w:rPr>
              <w:t xml:space="preserve">Сумма, </w:t>
            </w:r>
            <w:proofErr w:type="spellStart"/>
            <w:r w:rsidRPr="00761FD3">
              <w:rPr>
                <w:rFonts w:ascii="Times New Roman" w:eastAsia="Times New Roman" w:hAnsi="Times New Roman" w:cs="Times New Roman"/>
                <w:b/>
                <w:bCs/>
                <w:sz w:val="20"/>
                <w:szCs w:val="20"/>
                <w:lang w:eastAsia="ru-RU"/>
              </w:rPr>
              <w:t>руб</w:t>
            </w:r>
            <w:proofErr w:type="spellEnd"/>
            <w:r w:rsidRPr="00761FD3">
              <w:rPr>
                <w:rFonts w:ascii="Times New Roman" w:eastAsia="Times New Roman" w:hAnsi="Times New Roman" w:cs="Times New Roman"/>
                <w:b/>
                <w:bCs/>
                <w:sz w:val="20"/>
                <w:szCs w:val="20"/>
                <w:lang w:eastAsia="ru-RU"/>
              </w:rPr>
              <w:t xml:space="preserve"> с НДС</w:t>
            </w:r>
          </w:p>
        </w:tc>
      </w:tr>
      <w:tr w:rsidR="00761FD3" w:rsidRPr="00761FD3" w:rsidTr="00761FD3">
        <w:trPr>
          <w:trHeight w:val="300"/>
        </w:trPr>
        <w:tc>
          <w:tcPr>
            <w:tcW w:w="776"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b/>
                <w:bCs/>
                <w:sz w:val="20"/>
                <w:szCs w:val="20"/>
                <w:lang w:eastAsia="ru-RU"/>
              </w:rPr>
            </w:pPr>
            <w:r w:rsidRPr="00761FD3">
              <w:rPr>
                <w:rFonts w:ascii="Times New Roman" w:eastAsia="Times New Roman" w:hAnsi="Times New Roman" w:cs="Times New Roman"/>
                <w:b/>
                <w:bCs/>
                <w:sz w:val="20"/>
                <w:szCs w:val="20"/>
                <w:lang w:eastAsia="ru-RU"/>
              </w:rPr>
              <w:t>1</w:t>
            </w:r>
          </w:p>
        </w:tc>
        <w:tc>
          <w:tcPr>
            <w:tcW w:w="1342"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b/>
                <w:bCs/>
                <w:sz w:val="20"/>
                <w:szCs w:val="20"/>
                <w:lang w:eastAsia="ru-RU"/>
              </w:rPr>
            </w:pPr>
            <w:r w:rsidRPr="00761FD3">
              <w:rPr>
                <w:rFonts w:ascii="Times New Roman" w:eastAsia="Times New Roman" w:hAnsi="Times New Roman" w:cs="Times New Roman"/>
                <w:b/>
                <w:bCs/>
                <w:sz w:val="20"/>
                <w:szCs w:val="20"/>
                <w:lang w:eastAsia="ru-RU"/>
              </w:rPr>
              <w:t>2</w:t>
            </w:r>
          </w:p>
        </w:tc>
        <w:tc>
          <w:tcPr>
            <w:tcW w:w="2622"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b/>
                <w:bCs/>
                <w:sz w:val="20"/>
                <w:szCs w:val="20"/>
                <w:lang w:eastAsia="ru-RU"/>
              </w:rPr>
            </w:pPr>
            <w:r w:rsidRPr="00761FD3">
              <w:rPr>
                <w:rFonts w:ascii="Times New Roman" w:eastAsia="Times New Roman" w:hAnsi="Times New Roman" w:cs="Times New Roman"/>
                <w:b/>
                <w:bCs/>
                <w:sz w:val="20"/>
                <w:szCs w:val="20"/>
                <w:lang w:eastAsia="ru-RU"/>
              </w:rPr>
              <w:t>3</w:t>
            </w:r>
          </w:p>
        </w:tc>
        <w:tc>
          <w:tcPr>
            <w:tcW w:w="1718" w:type="dxa"/>
            <w:gridSpan w:val="2"/>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b/>
                <w:bCs/>
                <w:sz w:val="20"/>
                <w:szCs w:val="20"/>
                <w:lang w:eastAsia="ru-RU"/>
              </w:rPr>
            </w:pPr>
            <w:r w:rsidRPr="00761FD3">
              <w:rPr>
                <w:rFonts w:ascii="Times New Roman" w:eastAsia="Times New Roman" w:hAnsi="Times New Roman" w:cs="Times New Roman"/>
                <w:b/>
                <w:bCs/>
                <w:sz w:val="20"/>
                <w:szCs w:val="20"/>
                <w:lang w:eastAsia="ru-RU"/>
              </w:rPr>
              <w:t>4</w:t>
            </w:r>
          </w:p>
        </w:tc>
        <w:tc>
          <w:tcPr>
            <w:tcW w:w="1038"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b/>
                <w:bCs/>
                <w:sz w:val="20"/>
                <w:szCs w:val="20"/>
                <w:lang w:eastAsia="ru-RU"/>
              </w:rPr>
            </w:pPr>
            <w:r w:rsidRPr="00761FD3">
              <w:rPr>
                <w:rFonts w:ascii="Times New Roman" w:eastAsia="Times New Roman" w:hAnsi="Times New Roman" w:cs="Times New Roman"/>
                <w:b/>
                <w:bCs/>
                <w:sz w:val="20"/>
                <w:szCs w:val="20"/>
                <w:lang w:eastAsia="ru-RU"/>
              </w:rPr>
              <w:t>5</w:t>
            </w:r>
          </w:p>
        </w:tc>
        <w:tc>
          <w:tcPr>
            <w:tcW w:w="1555"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b/>
                <w:bCs/>
                <w:sz w:val="20"/>
                <w:szCs w:val="20"/>
                <w:lang w:eastAsia="ru-RU"/>
              </w:rPr>
            </w:pPr>
            <w:r w:rsidRPr="00761FD3">
              <w:rPr>
                <w:rFonts w:ascii="Times New Roman" w:eastAsia="Times New Roman" w:hAnsi="Times New Roman" w:cs="Times New Roman"/>
                <w:b/>
                <w:bCs/>
                <w:sz w:val="20"/>
                <w:szCs w:val="20"/>
                <w:lang w:eastAsia="ru-RU"/>
              </w:rPr>
              <w:t>6</w:t>
            </w:r>
          </w:p>
        </w:tc>
        <w:tc>
          <w:tcPr>
            <w:tcW w:w="1378" w:type="dxa"/>
            <w:gridSpan w:val="2"/>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b/>
                <w:bCs/>
                <w:sz w:val="20"/>
                <w:szCs w:val="20"/>
                <w:lang w:eastAsia="ru-RU"/>
              </w:rPr>
            </w:pPr>
            <w:r w:rsidRPr="00761FD3">
              <w:rPr>
                <w:rFonts w:ascii="Times New Roman" w:eastAsia="Times New Roman" w:hAnsi="Times New Roman" w:cs="Times New Roman"/>
                <w:b/>
                <w:bCs/>
                <w:sz w:val="20"/>
                <w:szCs w:val="20"/>
                <w:lang w:eastAsia="ru-RU"/>
              </w:rPr>
              <w:t>7</w:t>
            </w:r>
          </w:p>
        </w:tc>
        <w:tc>
          <w:tcPr>
            <w:tcW w:w="1318"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b/>
                <w:bCs/>
                <w:sz w:val="20"/>
                <w:szCs w:val="20"/>
                <w:lang w:eastAsia="ru-RU"/>
              </w:rPr>
            </w:pPr>
            <w:r w:rsidRPr="00761FD3">
              <w:rPr>
                <w:rFonts w:ascii="Times New Roman" w:eastAsia="Times New Roman" w:hAnsi="Times New Roman" w:cs="Times New Roman"/>
                <w:b/>
                <w:bCs/>
                <w:sz w:val="20"/>
                <w:szCs w:val="20"/>
                <w:lang w:eastAsia="ru-RU"/>
              </w:rPr>
              <w:t>8</w:t>
            </w:r>
          </w:p>
        </w:tc>
        <w:tc>
          <w:tcPr>
            <w:tcW w:w="1694"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b/>
                <w:bCs/>
                <w:sz w:val="20"/>
                <w:szCs w:val="20"/>
                <w:lang w:eastAsia="ru-RU"/>
              </w:rPr>
            </w:pPr>
            <w:r w:rsidRPr="00761FD3">
              <w:rPr>
                <w:rFonts w:ascii="Times New Roman" w:eastAsia="Times New Roman" w:hAnsi="Times New Roman" w:cs="Times New Roman"/>
                <w:b/>
                <w:bCs/>
                <w:sz w:val="20"/>
                <w:szCs w:val="20"/>
                <w:lang w:eastAsia="ru-RU"/>
              </w:rPr>
              <w:t>9</w:t>
            </w:r>
          </w:p>
        </w:tc>
      </w:tr>
      <w:tr w:rsidR="00761FD3" w:rsidRPr="00761FD3" w:rsidTr="00761FD3">
        <w:trPr>
          <w:trHeight w:val="300"/>
        </w:trPr>
        <w:tc>
          <w:tcPr>
            <w:tcW w:w="13441" w:type="dxa"/>
            <w:gridSpan w:val="11"/>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b/>
                <w:bCs/>
                <w:sz w:val="20"/>
                <w:szCs w:val="20"/>
                <w:lang w:eastAsia="ru-RU"/>
              </w:rPr>
            </w:pPr>
            <w:r w:rsidRPr="00761FD3">
              <w:rPr>
                <w:rFonts w:ascii="Times New Roman" w:eastAsia="Times New Roman" w:hAnsi="Times New Roman" w:cs="Times New Roman"/>
                <w:b/>
                <w:bCs/>
                <w:sz w:val="20"/>
                <w:szCs w:val="20"/>
                <w:lang w:eastAsia="ru-RU"/>
              </w:rPr>
              <w:t>2. Перечень отдельных видов товаров, работ, услуг, определенный Правительством Санкт-Петербурга</w:t>
            </w:r>
          </w:p>
        </w:tc>
      </w:tr>
      <w:tr w:rsidR="00761FD3" w:rsidRPr="00761FD3" w:rsidTr="00761FD3">
        <w:trPr>
          <w:trHeight w:val="300"/>
        </w:trPr>
        <w:tc>
          <w:tcPr>
            <w:tcW w:w="13441" w:type="dxa"/>
            <w:gridSpan w:val="11"/>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b/>
                <w:bCs/>
                <w:sz w:val="20"/>
                <w:szCs w:val="20"/>
                <w:lang w:eastAsia="ru-RU"/>
              </w:rPr>
            </w:pPr>
            <w:r w:rsidRPr="00761FD3">
              <w:rPr>
                <w:rFonts w:ascii="Times New Roman" w:eastAsia="Times New Roman" w:hAnsi="Times New Roman" w:cs="Times New Roman"/>
                <w:b/>
                <w:bCs/>
                <w:sz w:val="20"/>
                <w:szCs w:val="20"/>
                <w:lang w:eastAsia="ru-RU"/>
              </w:rPr>
              <w:t>В соответствии с кодом конечного каталожного наименования (ККН)</w:t>
            </w:r>
          </w:p>
        </w:tc>
      </w:tr>
      <w:tr w:rsidR="00761FD3" w:rsidRPr="00761FD3" w:rsidTr="00761FD3">
        <w:trPr>
          <w:trHeight w:val="300"/>
        </w:trPr>
        <w:tc>
          <w:tcPr>
            <w:tcW w:w="13441" w:type="dxa"/>
            <w:gridSpan w:val="11"/>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b/>
                <w:bCs/>
                <w:sz w:val="20"/>
                <w:szCs w:val="20"/>
                <w:lang w:eastAsia="ru-RU"/>
              </w:rPr>
            </w:pPr>
            <w:r w:rsidRPr="00761FD3">
              <w:rPr>
                <w:rFonts w:ascii="Times New Roman" w:eastAsia="Times New Roman" w:hAnsi="Times New Roman" w:cs="Times New Roman"/>
                <w:b/>
                <w:bCs/>
                <w:sz w:val="20"/>
                <w:szCs w:val="20"/>
                <w:lang w:eastAsia="ru-RU"/>
              </w:rPr>
              <w:t>2.1. Перечень товарных позиций части «Продовольственные товары и сырье»</w:t>
            </w:r>
          </w:p>
        </w:tc>
      </w:tr>
      <w:tr w:rsidR="00761FD3" w:rsidRPr="00761FD3" w:rsidTr="00761FD3">
        <w:trPr>
          <w:trHeight w:val="300"/>
        </w:trPr>
        <w:tc>
          <w:tcPr>
            <w:tcW w:w="776"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137</w:t>
            </w:r>
          </w:p>
        </w:tc>
        <w:tc>
          <w:tcPr>
            <w:tcW w:w="1342"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10.39.16</w:t>
            </w:r>
          </w:p>
        </w:tc>
        <w:tc>
          <w:tcPr>
            <w:tcW w:w="2622" w:type="dxa"/>
            <w:shd w:val="clear" w:color="auto" w:fill="auto"/>
            <w:vAlign w:val="center"/>
            <w:hideMark/>
          </w:tcPr>
          <w:p w:rsidR="00761FD3" w:rsidRPr="00761FD3" w:rsidRDefault="00761FD3" w:rsidP="00761FD3">
            <w:pPr>
              <w:spacing w:after="0" w:line="240" w:lineRule="auto"/>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 xml:space="preserve">Горох консервированный </w:t>
            </w:r>
          </w:p>
        </w:tc>
        <w:tc>
          <w:tcPr>
            <w:tcW w:w="1718" w:type="dxa"/>
            <w:gridSpan w:val="2"/>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038"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166</w:t>
            </w:r>
          </w:p>
        </w:tc>
        <w:tc>
          <w:tcPr>
            <w:tcW w:w="1555"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Килограмм</w:t>
            </w:r>
          </w:p>
        </w:tc>
        <w:tc>
          <w:tcPr>
            <w:tcW w:w="1378" w:type="dxa"/>
            <w:gridSpan w:val="2"/>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253,41</w:t>
            </w:r>
          </w:p>
        </w:tc>
        <w:tc>
          <w:tcPr>
            <w:tcW w:w="1318"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144,00</w:t>
            </w:r>
          </w:p>
        </w:tc>
        <w:tc>
          <w:tcPr>
            <w:tcW w:w="1694"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36 491,04</w:t>
            </w:r>
          </w:p>
        </w:tc>
      </w:tr>
      <w:tr w:rsidR="00761FD3" w:rsidRPr="00761FD3" w:rsidTr="00761FD3">
        <w:trPr>
          <w:trHeight w:val="137"/>
        </w:trPr>
        <w:tc>
          <w:tcPr>
            <w:tcW w:w="776"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147</w:t>
            </w:r>
          </w:p>
        </w:tc>
        <w:tc>
          <w:tcPr>
            <w:tcW w:w="1342"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10.39.21</w:t>
            </w:r>
          </w:p>
        </w:tc>
        <w:tc>
          <w:tcPr>
            <w:tcW w:w="2622" w:type="dxa"/>
            <w:shd w:val="clear" w:color="auto" w:fill="auto"/>
            <w:vAlign w:val="center"/>
            <w:hideMark/>
          </w:tcPr>
          <w:p w:rsidR="00761FD3" w:rsidRPr="00761FD3" w:rsidRDefault="00761FD3" w:rsidP="00761FD3">
            <w:pPr>
              <w:spacing w:after="0" w:line="240" w:lineRule="auto"/>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Клюква замороженная</w:t>
            </w:r>
          </w:p>
        </w:tc>
        <w:tc>
          <w:tcPr>
            <w:tcW w:w="1718" w:type="dxa"/>
            <w:gridSpan w:val="2"/>
            <w:shd w:val="clear" w:color="auto" w:fill="auto"/>
            <w:hideMark/>
          </w:tcPr>
          <w:p w:rsidR="00761FD3" w:rsidRDefault="00761FD3" w:rsidP="00761FD3">
            <w:pPr>
              <w:jc w:val="center"/>
            </w:pPr>
            <w:r w:rsidRPr="001D6B10">
              <w:rPr>
                <w:rFonts w:ascii="Times New Roman" w:eastAsia="Times New Roman" w:hAnsi="Times New Roman" w:cs="Times New Roman"/>
                <w:sz w:val="20"/>
                <w:szCs w:val="20"/>
                <w:lang w:eastAsia="ru-RU"/>
              </w:rPr>
              <w:t>Россия</w:t>
            </w:r>
          </w:p>
        </w:tc>
        <w:tc>
          <w:tcPr>
            <w:tcW w:w="1038"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166</w:t>
            </w:r>
          </w:p>
        </w:tc>
        <w:tc>
          <w:tcPr>
            <w:tcW w:w="1555"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Килограмм</w:t>
            </w:r>
          </w:p>
        </w:tc>
        <w:tc>
          <w:tcPr>
            <w:tcW w:w="1378" w:type="dxa"/>
            <w:gridSpan w:val="2"/>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725,63</w:t>
            </w:r>
          </w:p>
        </w:tc>
        <w:tc>
          <w:tcPr>
            <w:tcW w:w="1318"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62,00</w:t>
            </w:r>
          </w:p>
        </w:tc>
        <w:tc>
          <w:tcPr>
            <w:tcW w:w="1694"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44 989,06</w:t>
            </w:r>
          </w:p>
        </w:tc>
      </w:tr>
      <w:tr w:rsidR="00761FD3" w:rsidRPr="00761FD3" w:rsidTr="00EC7235">
        <w:trPr>
          <w:trHeight w:val="300"/>
        </w:trPr>
        <w:tc>
          <w:tcPr>
            <w:tcW w:w="776"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155</w:t>
            </w:r>
          </w:p>
        </w:tc>
        <w:tc>
          <w:tcPr>
            <w:tcW w:w="1342"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10.39.25</w:t>
            </w:r>
          </w:p>
        </w:tc>
        <w:tc>
          <w:tcPr>
            <w:tcW w:w="2622" w:type="dxa"/>
            <w:shd w:val="clear" w:color="auto" w:fill="auto"/>
            <w:vAlign w:val="center"/>
            <w:hideMark/>
          </w:tcPr>
          <w:p w:rsidR="00761FD3" w:rsidRPr="00761FD3" w:rsidRDefault="00761FD3" w:rsidP="00761FD3">
            <w:pPr>
              <w:spacing w:after="0" w:line="240" w:lineRule="auto"/>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Абрикосы сушеные</w:t>
            </w:r>
          </w:p>
        </w:tc>
        <w:tc>
          <w:tcPr>
            <w:tcW w:w="1718" w:type="dxa"/>
            <w:gridSpan w:val="2"/>
            <w:shd w:val="clear" w:color="auto" w:fill="auto"/>
            <w:hideMark/>
          </w:tcPr>
          <w:p w:rsidR="00761FD3" w:rsidRDefault="00761FD3" w:rsidP="00761FD3">
            <w:pPr>
              <w:jc w:val="center"/>
            </w:pPr>
            <w:r w:rsidRPr="001D6B10">
              <w:rPr>
                <w:rFonts w:ascii="Times New Roman" w:eastAsia="Times New Roman" w:hAnsi="Times New Roman" w:cs="Times New Roman"/>
                <w:sz w:val="20"/>
                <w:szCs w:val="20"/>
                <w:lang w:eastAsia="ru-RU"/>
              </w:rPr>
              <w:t>Россия</w:t>
            </w:r>
          </w:p>
        </w:tc>
        <w:tc>
          <w:tcPr>
            <w:tcW w:w="1038"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166</w:t>
            </w:r>
          </w:p>
        </w:tc>
        <w:tc>
          <w:tcPr>
            <w:tcW w:w="1555"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Килограмм</w:t>
            </w:r>
          </w:p>
        </w:tc>
        <w:tc>
          <w:tcPr>
            <w:tcW w:w="1378" w:type="dxa"/>
            <w:gridSpan w:val="2"/>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671,92</w:t>
            </w:r>
          </w:p>
        </w:tc>
        <w:tc>
          <w:tcPr>
            <w:tcW w:w="1318"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90,00</w:t>
            </w:r>
          </w:p>
        </w:tc>
        <w:tc>
          <w:tcPr>
            <w:tcW w:w="1694"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60 472,80</w:t>
            </w:r>
          </w:p>
        </w:tc>
      </w:tr>
      <w:tr w:rsidR="00761FD3" w:rsidRPr="00761FD3" w:rsidTr="00EC7235">
        <w:trPr>
          <w:trHeight w:val="300"/>
        </w:trPr>
        <w:tc>
          <w:tcPr>
            <w:tcW w:w="776"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205</w:t>
            </w:r>
          </w:p>
        </w:tc>
        <w:tc>
          <w:tcPr>
            <w:tcW w:w="1342"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10.72.11</w:t>
            </w:r>
          </w:p>
        </w:tc>
        <w:tc>
          <w:tcPr>
            <w:tcW w:w="2622" w:type="dxa"/>
            <w:shd w:val="clear" w:color="auto" w:fill="auto"/>
            <w:vAlign w:val="center"/>
            <w:hideMark/>
          </w:tcPr>
          <w:p w:rsidR="00761FD3" w:rsidRPr="00761FD3" w:rsidRDefault="00761FD3" w:rsidP="00761FD3">
            <w:pPr>
              <w:spacing w:after="0" w:line="240" w:lineRule="auto"/>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Сухари панировочные</w:t>
            </w:r>
          </w:p>
        </w:tc>
        <w:tc>
          <w:tcPr>
            <w:tcW w:w="1718" w:type="dxa"/>
            <w:gridSpan w:val="2"/>
            <w:shd w:val="clear" w:color="auto" w:fill="auto"/>
            <w:hideMark/>
          </w:tcPr>
          <w:p w:rsidR="00761FD3" w:rsidRDefault="00761FD3" w:rsidP="00761FD3">
            <w:pPr>
              <w:jc w:val="center"/>
            </w:pPr>
            <w:r w:rsidRPr="001D6B10">
              <w:rPr>
                <w:rFonts w:ascii="Times New Roman" w:eastAsia="Times New Roman" w:hAnsi="Times New Roman" w:cs="Times New Roman"/>
                <w:sz w:val="20"/>
                <w:szCs w:val="20"/>
                <w:lang w:eastAsia="ru-RU"/>
              </w:rPr>
              <w:t>Россия</w:t>
            </w:r>
          </w:p>
        </w:tc>
        <w:tc>
          <w:tcPr>
            <w:tcW w:w="1038"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166</w:t>
            </w:r>
          </w:p>
        </w:tc>
        <w:tc>
          <w:tcPr>
            <w:tcW w:w="1555"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Килограмм</w:t>
            </w:r>
          </w:p>
        </w:tc>
        <w:tc>
          <w:tcPr>
            <w:tcW w:w="1378" w:type="dxa"/>
            <w:gridSpan w:val="2"/>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179,72</w:t>
            </w:r>
          </w:p>
        </w:tc>
        <w:tc>
          <w:tcPr>
            <w:tcW w:w="1318"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31,00</w:t>
            </w:r>
          </w:p>
        </w:tc>
        <w:tc>
          <w:tcPr>
            <w:tcW w:w="1694"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5 571,32</w:t>
            </w:r>
          </w:p>
        </w:tc>
      </w:tr>
      <w:tr w:rsidR="00761FD3" w:rsidRPr="00761FD3" w:rsidTr="00EC7235">
        <w:trPr>
          <w:trHeight w:val="300"/>
        </w:trPr>
        <w:tc>
          <w:tcPr>
            <w:tcW w:w="776"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213</w:t>
            </w:r>
          </w:p>
        </w:tc>
        <w:tc>
          <w:tcPr>
            <w:tcW w:w="1342"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10.72.12</w:t>
            </w:r>
          </w:p>
        </w:tc>
        <w:tc>
          <w:tcPr>
            <w:tcW w:w="2622" w:type="dxa"/>
            <w:shd w:val="clear" w:color="auto" w:fill="auto"/>
            <w:vAlign w:val="center"/>
            <w:hideMark/>
          </w:tcPr>
          <w:p w:rsidR="00761FD3" w:rsidRPr="00761FD3" w:rsidRDefault="00761FD3" w:rsidP="00761FD3">
            <w:pPr>
              <w:spacing w:after="0" w:line="240" w:lineRule="auto"/>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Печенье витаминизированное</w:t>
            </w:r>
          </w:p>
        </w:tc>
        <w:tc>
          <w:tcPr>
            <w:tcW w:w="1718" w:type="dxa"/>
            <w:gridSpan w:val="2"/>
            <w:shd w:val="clear" w:color="auto" w:fill="auto"/>
            <w:hideMark/>
          </w:tcPr>
          <w:p w:rsidR="00761FD3" w:rsidRDefault="00761FD3" w:rsidP="00761FD3">
            <w:pPr>
              <w:jc w:val="center"/>
            </w:pPr>
            <w:r w:rsidRPr="001D6B10">
              <w:rPr>
                <w:rFonts w:ascii="Times New Roman" w:eastAsia="Times New Roman" w:hAnsi="Times New Roman" w:cs="Times New Roman"/>
                <w:sz w:val="20"/>
                <w:szCs w:val="20"/>
                <w:lang w:eastAsia="ru-RU"/>
              </w:rPr>
              <w:t>Россия</w:t>
            </w:r>
          </w:p>
        </w:tc>
        <w:tc>
          <w:tcPr>
            <w:tcW w:w="1038"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166</w:t>
            </w:r>
          </w:p>
        </w:tc>
        <w:tc>
          <w:tcPr>
            <w:tcW w:w="1555"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Килограмм</w:t>
            </w:r>
          </w:p>
        </w:tc>
        <w:tc>
          <w:tcPr>
            <w:tcW w:w="1378" w:type="dxa"/>
            <w:gridSpan w:val="2"/>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419,61</w:t>
            </w:r>
          </w:p>
        </w:tc>
        <w:tc>
          <w:tcPr>
            <w:tcW w:w="1318"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56,00</w:t>
            </w:r>
          </w:p>
        </w:tc>
        <w:tc>
          <w:tcPr>
            <w:tcW w:w="1694" w:type="dxa"/>
            <w:shd w:val="clear" w:color="auto" w:fill="auto"/>
            <w:vAlign w:val="center"/>
            <w:hideMark/>
          </w:tcPr>
          <w:p w:rsidR="00761FD3" w:rsidRPr="00761FD3" w:rsidRDefault="00761FD3" w:rsidP="00761FD3">
            <w:pPr>
              <w:spacing w:after="0" w:line="240" w:lineRule="auto"/>
              <w:jc w:val="center"/>
              <w:rPr>
                <w:rFonts w:ascii="Times New Roman" w:eastAsia="Times New Roman" w:hAnsi="Times New Roman" w:cs="Times New Roman"/>
                <w:sz w:val="20"/>
                <w:szCs w:val="20"/>
                <w:lang w:eastAsia="ru-RU"/>
              </w:rPr>
            </w:pPr>
            <w:r w:rsidRPr="00761FD3">
              <w:rPr>
                <w:rFonts w:ascii="Times New Roman" w:eastAsia="Times New Roman" w:hAnsi="Times New Roman" w:cs="Times New Roman"/>
                <w:sz w:val="20"/>
                <w:szCs w:val="20"/>
                <w:lang w:eastAsia="ru-RU"/>
              </w:rPr>
              <w:t>23 498,16</w:t>
            </w:r>
          </w:p>
        </w:tc>
      </w:tr>
      <w:tr w:rsidR="00761FD3" w:rsidRPr="00761FD3" w:rsidTr="00761FD3">
        <w:trPr>
          <w:trHeight w:val="300"/>
        </w:trPr>
        <w:tc>
          <w:tcPr>
            <w:tcW w:w="11747" w:type="dxa"/>
            <w:gridSpan w:val="10"/>
            <w:shd w:val="clear" w:color="auto" w:fill="auto"/>
            <w:noWrap/>
            <w:vAlign w:val="bottom"/>
            <w:hideMark/>
          </w:tcPr>
          <w:p w:rsidR="00761FD3" w:rsidRPr="00761FD3" w:rsidRDefault="00761FD3" w:rsidP="00761FD3">
            <w:pPr>
              <w:spacing w:after="0" w:line="240" w:lineRule="auto"/>
              <w:rPr>
                <w:rFonts w:ascii="Times New Roman" w:eastAsia="Times New Roman" w:hAnsi="Times New Roman" w:cs="Times New Roman"/>
                <w:b/>
                <w:bCs/>
                <w:color w:val="000000"/>
                <w:sz w:val="20"/>
                <w:szCs w:val="20"/>
                <w:lang w:eastAsia="ru-RU"/>
              </w:rPr>
            </w:pPr>
            <w:r w:rsidRPr="00761FD3">
              <w:rPr>
                <w:rFonts w:ascii="Times New Roman" w:eastAsia="Times New Roman" w:hAnsi="Times New Roman" w:cs="Times New Roman"/>
                <w:b/>
                <w:bCs/>
                <w:color w:val="000000"/>
                <w:sz w:val="20"/>
                <w:szCs w:val="20"/>
                <w:lang w:eastAsia="ru-RU"/>
              </w:rPr>
              <w:t>Итого, руб. с НДС</w:t>
            </w:r>
          </w:p>
        </w:tc>
        <w:tc>
          <w:tcPr>
            <w:tcW w:w="1694" w:type="dxa"/>
            <w:shd w:val="clear" w:color="auto" w:fill="auto"/>
            <w:noWrap/>
            <w:vAlign w:val="center"/>
            <w:hideMark/>
          </w:tcPr>
          <w:p w:rsidR="00761FD3" w:rsidRPr="00761FD3" w:rsidRDefault="00761FD3" w:rsidP="00761FD3">
            <w:pPr>
              <w:spacing w:after="0" w:line="240" w:lineRule="auto"/>
              <w:jc w:val="center"/>
              <w:rPr>
                <w:rFonts w:ascii="Times New Roman" w:eastAsia="Times New Roman" w:hAnsi="Times New Roman" w:cs="Times New Roman"/>
                <w:b/>
                <w:bCs/>
                <w:color w:val="000000"/>
                <w:lang w:eastAsia="ru-RU"/>
              </w:rPr>
            </w:pPr>
            <w:r w:rsidRPr="00761FD3">
              <w:rPr>
                <w:rFonts w:ascii="Times New Roman" w:eastAsia="Times New Roman" w:hAnsi="Times New Roman" w:cs="Times New Roman"/>
                <w:b/>
                <w:bCs/>
                <w:color w:val="000000"/>
                <w:lang w:eastAsia="ru-RU"/>
              </w:rPr>
              <w:t>171</w:t>
            </w:r>
            <w:r>
              <w:rPr>
                <w:rFonts w:ascii="Times New Roman" w:eastAsia="Times New Roman" w:hAnsi="Times New Roman" w:cs="Times New Roman"/>
                <w:b/>
                <w:bCs/>
                <w:color w:val="000000"/>
                <w:lang w:eastAsia="ru-RU"/>
              </w:rPr>
              <w:t xml:space="preserve"> </w:t>
            </w:r>
            <w:r w:rsidRPr="00761FD3">
              <w:rPr>
                <w:rFonts w:ascii="Times New Roman" w:eastAsia="Times New Roman" w:hAnsi="Times New Roman" w:cs="Times New Roman"/>
                <w:b/>
                <w:bCs/>
                <w:color w:val="000000"/>
                <w:lang w:eastAsia="ru-RU"/>
              </w:rPr>
              <w:t>022,38</w:t>
            </w:r>
          </w:p>
        </w:tc>
      </w:tr>
      <w:tr w:rsidR="00246741" w:rsidRPr="00190880" w:rsidTr="00761FD3">
        <w:trPr>
          <w:gridAfter w:val="3"/>
          <w:wAfter w:w="3264" w:type="dxa"/>
        </w:trPr>
        <w:tc>
          <w:tcPr>
            <w:tcW w:w="4799" w:type="dxa"/>
            <w:gridSpan w:val="4"/>
            <w:tcBorders>
              <w:top w:val="nil"/>
              <w:left w:val="nil"/>
              <w:bottom w:val="nil"/>
              <w:right w:val="nil"/>
            </w:tcBorders>
          </w:tcPr>
          <w:p w:rsidR="00761FD3" w:rsidRDefault="00761FD3" w:rsidP="00246741">
            <w:pPr>
              <w:spacing w:after="0" w:line="240" w:lineRule="auto"/>
              <w:jc w:val="center"/>
              <w:rPr>
                <w:rFonts w:ascii="Times New Roman" w:hAnsi="Times New Roman" w:cs="Times New Roman"/>
              </w:rPr>
            </w:pPr>
          </w:p>
          <w:p w:rsidR="00246741" w:rsidRPr="00190880" w:rsidRDefault="00246741" w:rsidP="00246741">
            <w:pPr>
              <w:spacing w:after="0" w:line="240" w:lineRule="auto"/>
              <w:jc w:val="center"/>
              <w:rPr>
                <w:rFonts w:ascii="Times New Roman" w:hAnsi="Times New Roman" w:cs="Times New Roman"/>
              </w:rPr>
            </w:pPr>
            <w:r w:rsidRPr="00190880">
              <w:rPr>
                <w:rFonts w:ascii="Times New Roman" w:hAnsi="Times New Roman" w:cs="Times New Roman"/>
              </w:rPr>
              <w:t>Поставщик</w:t>
            </w:r>
          </w:p>
          <w:p w:rsidR="00246741" w:rsidRPr="00190880" w:rsidRDefault="00246741" w:rsidP="00246741">
            <w:pPr>
              <w:spacing w:after="0" w:line="240" w:lineRule="auto"/>
              <w:jc w:val="center"/>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246741" w:rsidRPr="00190880" w:rsidRDefault="00246741" w:rsidP="00246741">
            <w:pPr>
              <w:spacing w:after="0" w:line="240" w:lineRule="auto"/>
              <w:jc w:val="center"/>
              <w:rPr>
                <w:rFonts w:ascii="Times New Roman" w:hAnsi="Times New Roman" w:cs="Times New Roman"/>
              </w:rPr>
            </w:pPr>
          </w:p>
          <w:p w:rsidR="00246741" w:rsidRPr="00190880" w:rsidRDefault="00246741" w:rsidP="00246741">
            <w:pPr>
              <w:shd w:val="clear" w:color="auto" w:fill="FFFFFF"/>
              <w:spacing w:line="240" w:lineRule="auto"/>
              <w:jc w:val="center"/>
              <w:rPr>
                <w:rFonts w:ascii="Times New Roman" w:hAnsi="Times New Roman" w:cs="Times New Roman"/>
              </w:rPr>
            </w:pPr>
            <w:r w:rsidRPr="00190880">
              <w:rPr>
                <w:rFonts w:ascii="Times New Roman" w:hAnsi="Times New Roman" w:cs="Times New Roman"/>
              </w:rPr>
              <w:t>Подписано электронной подписью</w:t>
            </w:r>
          </w:p>
        </w:tc>
        <w:tc>
          <w:tcPr>
            <w:tcW w:w="5378" w:type="dxa"/>
            <w:gridSpan w:val="4"/>
            <w:tcBorders>
              <w:top w:val="nil"/>
              <w:left w:val="nil"/>
              <w:bottom w:val="nil"/>
              <w:right w:val="nil"/>
            </w:tcBorders>
          </w:tcPr>
          <w:p w:rsidR="00761FD3" w:rsidRDefault="00761FD3" w:rsidP="00246741">
            <w:pPr>
              <w:tabs>
                <w:tab w:val="left" w:pos="5505"/>
              </w:tabs>
              <w:spacing w:after="0" w:line="240" w:lineRule="auto"/>
              <w:contextualSpacing/>
              <w:jc w:val="center"/>
              <w:rPr>
                <w:rFonts w:ascii="Times New Roman" w:hAnsi="Times New Roman" w:cs="Times New Roman"/>
              </w:rPr>
            </w:pPr>
          </w:p>
          <w:p w:rsidR="00246741" w:rsidRPr="00190880" w:rsidRDefault="00246741" w:rsidP="00246741">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246741" w:rsidRPr="00190880" w:rsidRDefault="00246741" w:rsidP="00246741">
            <w:pPr>
              <w:pStyle w:val="ac"/>
              <w:jc w:val="center"/>
              <w:rPr>
                <w:rFonts w:ascii="Times New Roman" w:eastAsiaTheme="minorHAnsi" w:hAnsi="Times New Roman"/>
              </w:rPr>
            </w:pPr>
            <w:r w:rsidRPr="00190880">
              <w:rPr>
                <w:rFonts w:ascii="Times New Roman" w:eastAsiaTheme="minorHAnsi" w:hAnsi="Times New Roman"/>
              </w:rPr>
              <w:t>Директор</w:t>
            </w:r>
          </w:p>
          <w:p w:rsidR="00246741" w:rsidRPr="00190880" w:rsidRDefault="00246741" w:rsidP="00246741">
            <w:pPr>
              <w:pStyle w:val="ac"/>
              <w:jc w:val="center"/>
              <w:rPr>
                <w:rFonts w:ascii="Times New Roman" w:eastAsiaTheme="minorHAnsi" w:hAnsi="Times New Roman"/>
              </w:rPr>
            </w:pPr>
          </w:p>
          <w:p w:rsidR="00246741" w:rsidRPr="00190880" w:rsidRDefault="00246741" w:rsidP="00246741">
            <w:pPr>
              <w:pStyle w:val="ac"/>
              <w:jc w:val="center"/>
              <w:rPr>
                <w:rFonts w:ascii="Times New Roman" w:eastAsiaTheme="minorHAnsi" w:hAnsi="Times New Roman"/>
              </w:rPr>
            </w:pPr>
            <w:r w:rsidRPr="00190880">
              <w:rPr>
                <w:rFonts w:ascii="Times New Roman" w:eastAsiaTheme="minorHAnsi" w:hAnsi="Times New Roman"/>
              </w:rPr>
              <w:t>________________/ Новицкая Л.И./</w:t>
            </w:r>
          </w:p>
          <w:p w:rsidR="00246741" w:rsidRPr="00190880" w:rsidRDefault="00246741" w:rsidP="00246741">
            <w:pPr>
              <w:pStyle w:val="ac"/>
              <w:jc w:val="center"/>
              <w:rPr>
                <w:rFonts w:ascii="Times New Roman" w:eastAsiaTheme="minorHAnsi" w:hAnsi="Times New Roman"/>
              </w:rPr>
            </w:pPr>
            <w:r w:rsidRPr="00190880">
              <w:rPr>
                <w:rFonts w:ascii="Times New Roman" w:eastAsiaTheme="minorHAnsi" w:hAnsi="Times New Roman"/>
              </w:rPr>
              <w:t>Подписано электронной подписью</w:t>
            </w:r>
          </w:p>
          <w:p w:rsidR="00246741" w:rsidRPr="00190880" w:rsidRDefault="00246741" w:rsidP="00246741">
            <w:pPr>
              <w:pStyle w:val="ac"/>
              <w:jc w:val="center"/>
              <w:rPr>
                <w:rFonts w:ascii="Times New Roman" w:eastAsiaTheme="minorHAnsi" w:hAnsi="Times New Roman"/>
              </w:rPr>
            </w:pPr>
          </w:p>
        </w:tc>
      </w:tr>
    </w:tbl>
    <w:p w:rsidR="00246741" w:rsidRPr="00565104" w:rsidRDefault="00246741"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246741" w:rsidRDefault="00FC3C3B" w:rsidP="00FC3C3B">
      <w:pPr>
        <w:rPr>
          <w:rFonts w:ascii="Times New Roman" w:eastAsiaTheme="minorEastAsia" w:hAnsi="Times New Roman" w:cs="Times New Roman"/>
          <w:lang w:eastAsia="ru-RU"/>
        </w:rPr>
        <w:sectPr w:rsidR="00246741" w:rsidSect="00246741">
          <w:pgSz w:w="16838" w:h="11906" w:orient="landscape"/>
          <w:pgMar w:top="851" w:right="1134" w:bottom="849" w:left="1134" w:header="708" w:footer="708" w:gutter="0"/>
          <w:cols w:space="708"/>
          <w:docGrid w:linePitch="360"/>
        </w:sectPr>
      </w:pPr>
      <w:r w:rsidRPr="00565104">
        <w:rPr>
          <w:rFonts w:ascii="Times New Roman" w:eastAsiaTheme="minorEastAsia" w:hAnsi="Times New Roman" w:cs="Times New Roman"/>
          <w:lang w:eastAsia="ru-RU"/>
        </w:rPr>
        <w:br w:type="page"/>
      </w:r>
    </w:p>
    <w:p w:rsidR="00FC3C3B" w:rsidRPr="00565104" w:rsidRDefault="00246741" w:rsidP="00246741">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 xml:space="preserve">Приложение N </w:t>
      </w:r>
      <w:r>
        <w:rPr>
          <w:rFonts w:ascii="Times New Roman" w:eastAsiaTheme="minorEastAsia" w:hAnsi="Times New Roman" w:cs="Times New Roman"/>
          <w:lang w:eastAsia="ru-RU"/>
        </w:rPr>
        <w:t xml:space="preserve">2 </w:t>
      </w:r>
      <w:r w:rsidRPr="00565104">
        <w:rPr>
          <w:rFonts w:ascii="Times New Roman" w:eastAsiaTheme="minorEastAsia" w:hAnsi="Times New Roman" w:cs="Times New Roman"/>
          <w:lang w:eastAsia="ru-RU"/>
        </w:rPr>
        <w:t>к Контракту</w:t>
      </w:r>
      <w:r>
        <w:rPr>
          <w:rFonts w:ascii="Times New Roman" w:eastAsiaTheme="minorEastAsia" w:hAnsi="Times New Roman" w:cs="Times New Roman"/>
          <w:lang w:eastAsia="ru-RU"/>
        </w:rPr>
        <w:t xml:space="preserve"> от "25" марта 2024 г. N 5</w:t>
      </w:r>
      <w:r w:rsidR="00761FD3">
        <w:rPr>
          <w:rFonts w:ascii="Times New Roman" w:eastAsiaTheme="minorEastAsia" w:hAnsi="Times New Roman" w:cs="Times New Roman"/>
          <w:lang w:eastAsia="ru-RU"/>
        </w:rPr>
        <w:t>2</w:t>
      </w:r>
      <w:r>
        <w:rPr>
          <w:rFonts w:ascii="Times New Roman" w:eastAsiaTheme="minorEastAsia" w:hAnsi="Times New Roman" w:cs="Times New Roman"/>
          <w:lang w:eastAsia="ru-RU"/>
        </w:rPr>
        <w:t>/662-2024</w:t>
      </w:r>
    </w:p>
    <w:p w:rsidR="00246741" w:rsidRDefault="00246741"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19" w:name="Par389"/>
      <w:bookmarkEnd w:id="19"/>
    </w:p>
    <w:p w:rsidR="00FC3C3B" w:rsidRPr="00565104" w:rsidRDefault="00B57013" w:rsidP="00FC3C3B">
      <w:pPr>
        <w:widowControl w:val="0"/>
        <w:autoSpaceDE w:val="0"/>
        <w:autoSpaceDN w:val="0"/>
        <w:adjustRightInd w:val="0"/>
        <w:spacing w:after="0" w:line="240" w:lineRule="auto"/>
        <w:contextualSpacing/>
        <w:jc w:val="center"/>
        <w:rPr>
          <w:rFonts w:ascii="Times New Roman" w:hAnsi="Times New Roman" w:cs="Times New Roman"/>
          <w:b/>
        </w:rPr>
      </w:pPr>
      <w:r w:rsidRPr="00565104">
        <w:rPr>
          <w:rFonts w:ascii="Times New Roman" w:eastAsiaTheme="minorEastAsia" w:hAnsi="Times New Roman" w:cs="Times New Roman"/>
          <w:b/>
          <w:lang w:eastAsia="ru-RU"/>
        </w:rPr>
        <w:t>ОПИСАНИЕ ОБЪЕКТА ЗАКУПКИ</w:t>
      </w:r>
      <w:r w:rsidR="00FC3C3B" w:rsidRPr="00565104">
        <w:rPr>
          <w:rFonts w:ascii="Times New Roman" w:eastAsiaTheme="minorEastAsia" w:hAnsi="Times New Roman" w:cs="Times New Roman"/>
          <w:b/>
          <w:lang w:eastAsia="ru-RU"/>
        </w:rPr>
        <w:t xml:space="preserve"> </w:t>
      </w: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Default="003721A7"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hAnsi="Times New Roman" w:cs="Times New Roman"/>
        </w:rPr>
        <w:t>(заполняется в соответствии с</w:t>
      </w:r>
      <w:r w:rsidR="00D91AAC" w:rsidRPr="00565104">
        <w:rPr>
          <w:rFonts w:ascii="Times New Roman" w:hAnsi="Times New Roman" w:cs="Times New Roman"/>
        </w:rPr>
        <w:t xml:space="preserve"> </w:t>
      </w:r>
      <w:r w:rsidR="00FC3C3B" w:rsidRPr="00565104">
        <w:rPr>
          <w:rFonts w:ascii="Times New Roman" w:hAnsi="Times New Roman" w:cs="Times New Roman"/>
        </w:rPr>
        <w:t>описани</w:t>
      </w:r>
      <w:r w:rsidRPr="00565104">
        <w:rPr>
          <w:rFonts w:ascii="Times New Roman" w:hAnsi="Times New Roman" w:cs="Times New Roman"/>
        </w:rPr>
        <w:t>ем</w:t>
      </w:r>
      <w:r w:rsidR="00FC3C3B" w:rsidRPr="00565104">
        <w:rPr>
          <w:rFonts w:ascii="Times New Roman" w:hAnsi="Times New Roman" w:cs="Times New Roman"/>
        </w:rPr>
        <w:t xml:space="preserve"> объекта закупки</w:t>
      </w:r>
      <w:r w:rsidR="00EE48A3" w:rsidRPr="00565104">
        <w:rPr>
          <w:rFonts w:ascii="Times New Roman" w:hAnsi="Times New Roman" w:cs="Times New Roman"/>
        </w:rPr>
        <w:t xml:space="preserve"> </w:t>
      </w:r>
      <w:r w:rsidR="00B57013" w:rsidRPr="00565104">
        <w:rPr>
          <w:rFonts w:ascii="Times New Roman" w:hAnsi="Times New Roman" w:cs="Times New Roman"/>
        </w:rPr>
        <w:t>(Приложение №1 к Извещению</w:t>
      </w:r>
      <w:r w:rsidR="00C92F1E" w:rsidRPr="00565104">
        <w:rPr>
          <w:rFonts w:ascii="Times New Roman" w:hAnsi="Times New Roman" w:cs="Times New Roman"/>
        </w:rPr>
        <w:t xml:space="preserve"> об осуществлении закупки</w:t>
      </w:r>
      <w:r w:rsidR="00565104" w:rsidRPr="00565104">
        <w:rPr>
          <w:rFonts w:ascii="Times New Roman" w:hAnsi="Times New Roman" w:cs="Times New Roman"/>
        </w:rPr>
        <w:t xml:space="preserve"> (в зависимости от Заказчика)</w:t>
      </w:r>
    </w:p>
    <w:p w:rsidR="00B6603A" w:rsidRPr="00761FD3" w:rsidRDefault="00B6603A" w:rsidP="00B6603A">
      <w:pPr>
        <w:autoSpaceDE w:val="0"/>
        <w:autoSpaceDN w:val="0"/>
        <w:adjustRightInd w:val="0"/>
        <w:jc w:val="both"/>
        <w:rPr>
          <w:rFonts w:ascii="Times New Roman" w:hAnsi="Times New Roman" w:cs="Times New Roman"/>
          <w:bCs/>
          <w:color w:val="FF0000"/>
        </w:rPr>
      </w:pPr>
      <w:r w:rsidRPr="000273AF">
        <w:rPr>
          <w:rFonts w:ascii="Times New Roman" w:hAnsi="Times New Roman" w:cs="Times New Roman"/>
          <w:b/>
          <w:bCs/>
        </w:rPr>
        <w:t xml:space="preserve">Объект закупки: </w:t>
      </w:r>
      <w:r w:rsidR="00761FD3" w:rsidRPr="00761FD3">
        <w:rPr>
          <w:rFonts w:ascii="Times New Roman" w:eastAsiaTheme="minorEastAsia" w:hAnsi="Times New Roman" w:cs="Times New Roman"/>
          <w:lang w:eastAsia="ru-RU"/>
        </w:rPr>
        <w:t>Комплексная поставка продуктов питания в соответствии с Распоряжением Правительства РФ от 8 декабря 2021 г. № 3500-р для участников закупки, являющихся организациями инвалидов (2 группа) (совместная закупка)</w:t>
      </w:r>
      <w:r w:rsidRPr="00761FD3">
        <w:rPr>
          <w:rFonts w:ascii="Times New Roman" w:hAnsi="Times New Roman" w:cs="Times New Roman"/>
          <w:bCs/>
        </w:rPr>
        <w:t>.</w:t>
      </w:r>
    </w:p>
    <w:p w:rsidR="00B6603A" w:rsidRPr="00697350" w:rsidRDefault="00B6603A" w:rsidP="00B6603A">
      <w:pPr>
        <w:autoSpaceDE w:val="0"/>
        <w:autoSpaceDN w:val="0"/>
        <w:adjustRightInd w:val="0"/>
        <w:jc w:val="center"/>
        <w:rPr>
          <w:rFonts w:ascii="Times New Roman" w:hAnsi="Times New Roman" w:cs="Times New Roman"/>
          <w:b/>
        </w:rPr>
      </w:pPr>
      <w:r w:rsidRPr="00697350">
        <w:rPr>
          <w:rFonts w:ascii="Times New Roman" w:hAnsi="Times New Roman" w:cs="Times New Roman"/>
          <w:b/>
        </w:rPr>
        <w:t>Раздел 1. Требования к функциональным, техническим, эксплуатационным</w:t>
      </w:r>
    </w:p>
    <w:p w:rsidR="00B6603A" w:rsidRPr="00A64787" w:rsidRDefault="00B6603A" w:rsidP="00B6603A">
      <w:pPr>
        <w:autoSpaceDE w:val="0"/>
        <w:autoSpaceDN w:val="0"/>
        <w:adjustRightInd w:val="0"/>
        <w:jc w:val="center"/>
        <w:rPr>
          <w:rFonts w:ascii="Times New Roman" w:hAnsi="Times New Roman" w:cs="Times New Roman"/>
        </w:rPr>
      </w:pPr>
      <w:r w:rsidRPr="00697350">
        <w:rPr>
          <w:rFonts w:ascii="Times New Roman" w:hAnsi="Times New Roman" w:cs="Times New Roman"/>
          <w:b/>
        </w:rPr>
        <w:t>характеристикам товара</w:t>
      </w:r>
      <w:r w:rsidRPr="00404936">
        <w:rPr>
          <w:rFonts w:ascii="Times New Roman" w:hAnsi="Times New Roman" w:cs="Times New Roman"/>
        </w:rPr>
        <w:t xml:space="preserve">1. Все товары, являющиеся предметом поставки, должны соответствовать требованиям государственных стандартов и/или </w:t>
      </w:r>
      <w:r w:rsidRPr="00A64787">
        <w:rPr>
          <w:rFonts w:ascii="Times New Roman" w:hAnsi="Times New Roman" w:cs="Times New Roman"/>
        </w:rPr>
        <w:t>требованиям технических регламентов и /или санитарных норм.</w:t>
      </w:r>
    </w:p>
    <w:p w:rsidR="00B6603A" w:rsidRPr="00A64787" w:rsidRDefault="00B6603A" w:rsidP="00B6603A">
      <w:pPr>
        <w:autoSpaceDE w:val="0"/>
        <w:autoSpaceDN w:val="0"/>
        <w:adjustRightInd w:val="0"/>
        <w:jc w:val="both"/>
        <w:rPr>
          <w:rFonts w:ascii="Times New Roman" w:hAnsi="Times New Roman" w:cs="Times New Roman"/>
        </w:rPr>
      </w:pPr>
      <w:r w:rsidRPr="00A64787">
        <w:rPr>
          <w:rFonts w:ascii="Times New Roman" w:hAnsi="Times New Roman" w:cs="Times New Roman"/>
        </w:rPr>
        <w:t>Требования о соответствии нормативным документам указаны в Приложениях № 1 к Описанию объекта закупки. Поставка других товаров, а также товаров с показателями качества ниже указанных в извещении об осуществлении закупки, сформированном с использованием единой информационной системы, и в Приложениях № 1 к Описанию объекта закупки не допускается.</w:t>
      </w:r>
    </w:p>
    <w:p w:rsidR="00B6603A" w:rsidRPr="00404936" w:rsidRDefault="00B6603A" w:rsidP="00B6603A">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2. Сроки годности скоропортящихся пищевых продуктов распространяются на продукты в тех видах потребительской и транспортной тары и упаковки, которые указаны в нормативной и технической документации на эти виды продуктов, и не распространяются на продукцию во вскрытой в процессе их реализации таре и упаковке или при нарушении ее целостности. </w:t>
      </w:r>
    </w:p>
    <w:p w:rsidR="00B6603A" w:rsidRPr="00404936" w:rsidRDefault="00B6603A" w:rsidP="00B6603A">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3. Санитарно-гигиенические меры, проводимые Поставщиком при исполнении контракта для предотвращения возникновения и распространения инфекционных заболеваний и массовых неинфекционных заболеваний (отравлений) должны предусматривать: не допущение переупаковки или </w:t>
      </w:r>
      <w:proofErr w:type="spellStart"/>
      <w:r w:rsidRPr="00404936">
        <w:rPr>
          <w:rFonts w:ascii="Times New Roman" w:hAnsi="Times New Roman" w:cs="Times New Roman"/>
        </w:rPr>
        <w:t>перефасовки</w:t>
      </w:r>
      <w:proofErr w:type="spellEnd"/>
      <w:r w:rsidRPr="00404936">
        <w:rPr>
          <w:rFonts w:ascii="Times New Roman" w:hAnsi="Times New Roman" w:cs="Times New Roman"/>
        </w:rPr>
        <w:t xml:space="preserve"> скоропортящихся пищевых продуктов после вскрытия и нарушения целостности первичной упаковки или тары организации-изготовителя в организациях, реализующих пищевые продукты, с целью установления этими организациями новых сроков годности на продукт и проведения работы по обоснованию их длительности в новой упаковке или таре; поставку всех пищевых продуктов в чистой, сухой, без постороннего запаха и нарушений целостности таре и упаковке, без </w:t>
      </w:r>
      <w:proofErr w:type="spellStart"/>
      <w:r w:rsidRPr="00404936">
        <w:rPr>
          <w:rFonts w:ascii="Times New Roman" w:hAnsi="Times New Roman" w:cs="Times New Roman"/>
        </w:rPr>
        <w:t>перетаривания</w:t>
      </w:r>
      <w:proofErr w:type="spellEnd"/>
      <w:r w:rsidRPr="00404936">
        <w:rPr>
          <w:rFonts w:ascii="Times New Roman" w:hAnsi="Times New Roman" w:cs="Times New Roman"/>
        </w:rPr>
        <w:t xml:space="preserve"> из тары поставщика в более мелкую тару; не допущение повторного </w:t>
      </w:r>
      <w:proofErr w:type="spellStart"/>
      <w:r w:rsidRPr="00404936">
        <w:rPr>
          <w:rFonts w:ascii="Times New Roman" w:hAnsi="Times New Roman" w:cs="Times New Roman"/>
        </w:rPr>
        <w:t>вакуумирования</w:t>
      </w:r>
      <w:proofErr w:type="spellEnd"/>
      <w:r w:rsidRPr="00404936">
        <w:rPr>
          <w:rFonts w:ascii="Times New Roman" w:hAnsi="Times New Roman" w:cs="Times New Roman"/>
        </w:rPr>
        <w:t xml:space="preserve"> скоропортящихся пищевых продуктов, упакованных организациями-изготовителями в пленки под вакуумом, </w:t>
      </w:r>
      <w:proofErr w:type="spellStart"/>
      <w:r w:rsidRPr="00404936">
        <w:rPr>
          <w:rFonts w:ascii="Times New Roman" w:hAnsi="Times New Roman" w:cs="Times New Roman"/>
        </w:rPr>
        <w:t>парогазонепроницаемые</w:t>
      </w:r>
      <w:proofErr w:type="spellEnd"/>
      <w:r w:rsidRPr="00404936">
        <w:rPr>
          <w:rFonts w:ascii="Times New Roman" w:hAnsi="Times New Roman" w:cs="Times New Roman"/>
        </w:rPr>
        <w:t xml:space="preserve"> оболочки и в модифицированной атмосфере; не допущение размораживания (дефростацию) замороженных пищевых продуктов.</w:t>
      </w:r>
    </w:p>
    <w:p w:rsidR="00B6603A" w:rsidRPr="00404936" w:rsidRDefault="00B6603A" w:rsidP="00B6603A">
      <w:pPr>
        <w:autoSpaceDE w:val="0"/>
        <w:autoSpaceDN w:val="0"/>
        <w:adjustRightInd w:val="0"/>
        <w:jc w:val="both"/>
        <w:rPr>
          <w:rFonts w:ascii="Times New Roman" w:hAnsi="Times New Roman" w:cs="Times New Roman"/>
        </w:rPr>
      </w:pPr>
      <w:r w:rsidRPr="00404936">
        <w:rPr>
          <w:rFonts w:ascii="Times New Roman" w:hAnsi="Times New Roman" w:cs="Times New Roman"/>
        </w:rPr>
        <w:t>4. В ходе исполнения контракта Поставщик обязан осуществлять производственный контроль за соблюдением санитарных правил и гигиенических нормативов, выполнением санитарно-противоэпидемических мероприятий.</w:t>
      </w:r>
    </w:p>
    <w:p w:rsidR="00B6603A" w:rsidRPr="00404936" w:rsidRDefault="00B6603A" w:rsidP="00B6603A">
      <w:pPr>
        <w:autoSpaceDE w:val="0"/>
        <w:autoSpaceDN w:val="0"/>
        <w:adjustRightInd w:val="0"/>
        <w:jc w:val="both"/>
        <w:rPr>
          <w:rFonts w:ascii="Times New Roman" w:hAnsi="Times New Roman" w:cs="Times New Roman"/>
        </w:rPr>
      </w:pPr>
      <w:r>
        <w:rPr>
          <w:rFonts w:ascii="Times New Roman" w:hAnsi="Times New Roman" w:cs="Times New Roman"/>
        </w:rPr>
        <w:t>5</w:t>
      </w:r>
      <w:r w:rsidRPr="00404936">
        <w:rPr>
          <w:rFonts w:ascii="Times New Roman" w:hAnsi="Times New Roman" w:cs="Times New Roman"/>
        </w:rPr>
        <w:t>. Хранение пищевых продуктов должно осуществляться в соответствии с действующей нормативной и технической документацией при соответствующих параметрах температуры, влажности и светового режима для каждого вида продукции.</w:t>
      </w:r>
    </w:p>
    <w:p w:rsidR="00B6603A" w:rsidRPr="00404936" w:rsidRDefault="00B6603A" w:rsidP="00B6603A">
      <w:pPr>
        <w:autoSpaceDE w:val="0"/>
        <w:autoSpaceDN w:val="0"/>
        <w:adjustRightInd w:val="0"/>
        <w:jc w:val="both"/>
        <w:rPr>
          <w:rFonts w:ascii="Times New Roman" w:hAnsi="Times New Roman" w:cs="Times New Roman"/>
        </w:rPr>
      </w:pPr>
      <w:r>
        <w:rPr>
          <w:rFonts w:ascii="Times New Roman" w:hAnsi="Times New Roman" w:cs="Times New Roman"/>
        </w:rPr>
        <w:t>6</w:t>
      </w:r>
      <w:r w:rsidRPr="00404936">
        <w:rPr>
          <w:rFonts w:ascii="Times New Roman" w:hAnsi="Times New Roman" w:cs="Times New Roman"/>
        </w:rPr>
        <w:t xml:space="preserve">. При хранении пищевых продуктов должны соблюдаться правила товарного соседства, нормы складирования. Продукты, имеющие специфический запах (сельди, специи и т.п.), должны храниться отдельно от продуктов, воспринимающих запахи. Приемка товара осуществляется уполномоченными представителями Заказчика. </w:t>
      </w:r>
    </w:p>
    <w:p w:rsidR="00B6603A" w:rsidRPr="00404936" w:rsidRDefault="00B6603A" w:rsidP="00B6603A">
      <w:pPr>
        <w:autoSpaceDE w:val="0"/>
        <w:autoSpaceDN w:val="0"/>
        <w:adjustRightInd w:val="0"/>
        <w:jc w:val="both"/>
        <w:rPr>
          <w:rFonts w:ascii="Times New Roman" w:hAnsi="Times New Roman" w:cs="Times New Roman"/>
        </w:rPr>
      </w:pPr>
      <w:r>
        <w:rPr>
          <w:rFonts w:ascii="Times New Roman" w:hAnsi="Times New Roman" w:cs="Times New Roman"/>
        </w:rPr>
        <w:t>7</w:t>
      </w:r>
      <w:r w:rsidRPr="00404936">
        <w:rPr>
          <w:rFonts w:ascii="Times New Roman" w:hAnsi="Times New Roman" w:cs="Times New Roman"/>
        </w:rPr>
        <w:t xml:space="preserve">. Количество принимаемых скоропортящихся, замороженных и особо скоропортящихся пищевых продуктов должно соответствовать объему работающего холодильного оборудования. Условия транспортировки должны соответствовать установленным требованиям на каждый вид пищевых продуктов, а также правилам перевозок скоропортящихся грузов, действующих на соответствующем виде транспорта. Поставщик в процессе исполнения контракта применяет санитарно-гигиенические меры, направленные на </w:t>
      </w:r>
      <w:r w:rsidRPr="00404936">
        <w:rPr>
          <w:rFonts w:ascii="Times New Roman" w:hAnsi="Times New Roman" w:cs="Times New Roman"/>
        </w:rPr>
        <w:lastRenderedPageBreak/>
        <w:t>предупреждение возникновения и распространения массовых инфекционных заболеваний при  транспортировке пищевых продуктов: содержание в чистоте транспортных средств для перевозки пищевых продуктов, подвергая не менее одного раза в день очистке и мойке транспортных средств с применением моющих средств; использование специальной одежды (халат, рукавицы) лицами, сопровождающие пищевые продукты в пути следования и выполняющие их погрузку и выгрузку; при транспортировке пищевых продуктов должны соблюдаться правила товарного соседства;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 внутренняя поверхность грузовых отделений транспортных средств и контейнеров должна быть выполнена из моющихся и нетоксичных материалов.</w:t>
      </w:r>
    </w:p>
    <w:p w:rsidR="00B6603A" w:rsidRPr="00404936" w:rsidRDefault="00B6603A" w:rsidP="00B6603A">
      <w:pPr>
        <w:autoSpaceDE w:val="0"/>
        <w:autoSpaceDN w:val="0"/>
        <w:adjustRightInd w:val="0"/>
        <w:jc w:val="both"/>
        <w:rPr>
          <w:rFonts w:ascii="Times New Roman" w:hAnsi="Times New Roman" w:cs="Times New Roman"/>
        </w:rPr>
      </w:pPr>
      <w:r>
        <w:rPr>
          <w:rFonts w:ascii="Times New Roman" w:hAnsi="Times New Roman" w:cs="Times New Roman"/>
        </w:rPr>
        <w:t>8</w:t>
      </w:r>
      <w:r w:rsidRPr="00404936">
        <w:rPr>
          <w:rFonts w:ascii="Times New Roman" w:hAnsi="Times New Roman" w:cs="Times New Roman"/>
        </w:rPr>
        <w:t xml:space="preserve">. Не допускается совместное хранение сырых продуктов и полуфабрикатов вместе с готовыми пищевыми продуктами, хранение испорченных или подозрительных по качеству пищевых продуктов вместе с доброкачественными, а также хранение в складских помещениях для пищевых продуктов тары, тележек, хозяйственных материалов и непищевых товаров. </w:t>
      </w:r>
    </w:p>
    <w:p w:rsidR="00B6603A" w:rsidRPr="00404936" w:rsidRDefault="00B6603A" w:rsidP="00B6603A">
      <w:pPr>
        <w:autoSpaceDE w:val="0"/>
        <w:autoSpaceDN w:val="0"/>
        <w:adjustRightInd w:val="0"/>
        <w:jc w:val="both"/>
        <w:rPr>
          <w:rFonts w:ascii="Times New Roman" w:hAnsi="Times New Roman" w:cs="Times New Roman"/>
        </w:rPr>
      </w:pPr>
      <w:r>
        <w:rPr>
          <w:rFonts w:ascii="Times New Roman" w:hAnsi="Times New Roman" w:cs="Times New Roman"/>
        </w:rPr>
        <w:t>9</w:t>
      </w:r>
      <w:r w:rsidRPr="00404936">
        <w:rPr>
          <w:rFonts w:ascii="Times New Roman" w:hAnsi="Times New Roman" w:cs="Times New Roman"/>
        </w:rPr>
        <w:t>. При исполнении контракта Поставщик обеспечивает дезинфекционные меры, направленные на предупреждение возникновения и распространения массовых инфекционных заболеваний при транспортировке пищевых продуктов. Дезинфекционные меры должны включать: дезинфицирование транспортных средств не менее одного раза в месяц с применением дезинфицирующих средств.</w:t>
      </w:r>
    </w:p>
    <w:p w:rsidR="00B6603A" w:rsidRPr="00404936" w:rsidRDefault="00B6603A" w:rsidP="00B6603A">
      <w:pPr>
        <w:autoSpaceDE w:val="0"/>
        <w:autoSpaceDN w:val="0"/>
        <w:adjustRightInd w:val="0"/>
        <w:jc w:val="both"/>
        <w:rPr>
          <w:rFonts w:ascii="Times New Roman" w:hAnsi="Times New Roman" w:cs="Times New Roman"/>
        </w:rPr>
      </w:pPr>
      <w:r>
        <w:rPr>
          <w:rFonts w:ascii="Times New Roman" w:hAnsi="Times New Roman" w:cs="Times New Roman"/>
        </w:rPr>
        <w:t>10</w:t>
      </w:r>
      <w:r w:rsidRPr="00404936">
        <w:rPr>
          <w:rFonts w:ascii="Times New Roman" w:hAnsi="Times New Roman" w:cs="Times New Roman"/>
        </w:rPr>
        <w:t xml:space="preserve">. Все пищевые продукты в складских помещениях, охлаждаемых камерах, подсобных помещениях и т.п. должны храниться на стеллажах, поддонах или подтоварниках, изготовленных из материалов, легко поддающихся мойке и дезинфекции, и высотой не менее 15 см от пола. Складирование пищевых продуктов вблизи водопроводных и канализационных труб, приборов отопления, вне складских помещений, а также складирование незатаренной продукции непосредственно на полу, навалом не проводится. </w:t>
      </w:r>
    </w:p>
    <w:p w:rsidR="00B6603A" w:rsidRPr="00404936" w:rsidRDefault="00B6603A" w:rsidP="00B6603A">
      <w:pPr>
        <w:autoSpaceDE w:val="0"/>
        <w:autoSpaceDN w:val="0"/>
        <w:adjustRightInd w:val="0"/>
        <w:jc w:val="both"/>
        <w:rPr>
          <w:rFonts w:ascii="Times New Roman" w:hAnsi="Times New Roman" w:cs="Times New Roman"/>
        </w:rPr>
      </w:pPr>
      <w:r>
        <w:rPr>
          <w:rFonts w:ascii="Times New Roman" w:hAnsi="Times New Roman" w:cs="Times New Roman"/>
        </w:rPr>
        <w:t>11</w:t>
      </w:r>
      <w:r w:rsidRPr="00404936">
        <w:rPr>
          <w:rFonts w:ascii="Times New Roman" w:hAnsi="Times New Roman" w:cs="Times New Roman"/>
        </w:rPr>
        <w:t xml:space="preserve">. Контроль за температурно-влажностным режимом хранения продуктов в охлаждаемых камерах, складских помещениях, хранилищах для овощей, фруктов и т.д. производится ежедневно с помощью термометров и психрометров, установленных на видном месте, удаленных от дверей и испарителей. </w:t>
      </w:r>
    </w:p>
    <w:p w:rsidR="00B6603A" w:rsidRPr="00404936" w:rsidRDefault="00B6603A" w:rsidP="00B6603A">
      <w:pPr>
        <w:autoSpaceDE w:val="0"/>
        <w:autoSpaceDN w:val="0"/>
        <w:adjustRightInd w:val="0"/>
        <w:jc w:val="both"/>
        <w:rPr>
          <w:rFonts w:ascii="Times New Roman" w:hAnsi="Times New Roman" w:cs="Times New Roman"/>
        </w:rPr>
      </w:pPr>
      <w:r>
        <w:rPr>
          <w:rFonts w:ascii="Times New Roman" w:hAnsi="Times New Roman" w:cs="Times New Roman"/>
        </w:rPr>
        <w:t>12</w:t>
      </w:r>
      <w:r w:rsidRPr="00404936">
        <w:rPr>
          <w:rFonts w:ascii="Times New Roman" w:hAnsi="Times New Roman" w:cs="Times New Roman"/>
        </w:rPr>
        <w:t xml:space="preserve">. В целях профилактики </w:t>
      </w:r>
      <w:proofErr w:type="spellStart"/>
      <w:r w:rsidRPr="00404936">
        <w:rPr>
          <w:rFonts w:ascii="Times New Roman" w:hAnsi="Times New Roman" w:cs="Times New Roman"/>
        </w:rPr>
        <w:t>иерсиниоза</w:t>
      </w:r>
      <w:proofErr w:type="spellEnd"/>
      <w:r w:rsidRPr="00404936">
        <w:rPr>
          <w:rFonts w:ascii="Times New Roman" w:hAnsi="Times New Roman" w:cs="Times New Roman"/>
        </w:rPr>
        <w:t xml:space="preserve"> и псевдотуберкулеза овощи в процессе хранения периодически проверяются и подвергаются переборке и очистке. </w:t>
      </w:r>
    </w:p>
    <w:p w:rsidR="00B6603A" w:rsidRPr="00404936" w:rsidRDefault="00B6603A" w:rsidP="00B6603A">
      <w:pPr>
        <w:autoSpaceDE w:val="0"/>
        <w:autoSpaceDN w:val="0"/>
        <w:adjustRightInd w:val="0"/>
        <w:jc w:val="both"/>
        <w:rPr>
          <w:rFonts w:ascii="Times New Roman" w:hAnsi="Times New Roman" w:cs="Times New Roman"/>
        </w:rPr>
      </w:pPr>
      <w:r>
        <w:rPr>
          <w:rFonts w:ascii="Times New Roman" w:hAnsi="Times New Roman" w:cs="Times New Roman"/>
        </w:rPr>
        <w:t>13</w:t>
      </w:r>
      <w:r w:rsidRPr="00404936">
        <w:rPr>
          <w:rFonts w:ascii="Times New Roman" w:hAnsi="Times New Roman" w:cs="Times New Roman"/>
        </w:rPr>
        <w:t>. При транспортировке пищевых продуктов должны строго соблюдаться правила их последовательной укладки, исключающие контакт сырой и готовой продукции, загрязнения продуктов при погрузке и выгрузке. Для предотвращения возникновения и распространения инфекционных заболеваний и массовых неинфекционных заболеваний (отравлений), участник проводит медико-санитарные мероприятия, согласно которым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B6603A" w:rsidRPr="00404936" w:rsidRDefault="00B6603A" w:rsidP="00B6603A">
      <w:pPr>
        <w:autoSpaceDE w:val="0"/>
        <w:autoSpaceDN w:val="0"/>
        <w:adjustRightInd w:val="0"/>
        <w:jc w:val="both"/>
        <w:rPr>
          <w:rFonts w:ascii="Times New Roman" w:hAnsi="Times New Roman" w:cs="Times New Roman"/>
        </w:rPr>
      </w:pPr>
      <w:r>
        <w:rPr>
          <w:rFonts w:ascii="Times New Roman" w:hAnsi="Times New Roman" w:cs="Times New Roman"/>
        </w:rPr>
        <w:t>14</w:t>
      </w:r>
      <w:r w:rsidRPr="00404936">
        <w:rPr>
          <w:rFonts w:ascii="Times New Roman" w:hAnsi="Times New Roman" w:cs="Times New Roman"/>
        </w:rPr>
        <w:t>. Передача продуктов питания осуществляется при наличии всех сопроводительных документов.</w:t>
      </w:r>
    </w:p>
    <w:p w:rsidR="00B6603A" w:rsidRPr="0060065A" w:rsidRDefault="00B6603A" w:rsidP="00B6603A">
      <w:pPr>
        <w:autoSpaceDE w:val="0"/>
        <w:autoSpaceDN w:val="0"/>
        <w:adjustRightInd w:val="0"/>
        <w:jc w:val="both"/>
        <w:rPr>
          <w:rFonts w:ascii="Times New Roman" w:eastAsia="Times New Roman" w:hAnsi="Times New Roman" w:cs="Times New Roman"/>
          <w:color w:val="FF0000"/>
        </w:rPr>
      </w:pPr>
      <w:r>
        <w:rPr>
          <w:rFonts w:ascii="Times New Roman" w:hAnsi="Times New Roman" w:cs="Times New Roman"/>
        </w:rPr>
        <w:t>15</w:t>
      </w:r>
      <w:r w:rsidRPr="00404936">
        <w:rPr>
          <w:rFonts w:ascii="Times New Roman" w:hAnsi="Times New Roman" w:cs="Times New Roman"/>
        </w:rPr>
        <w:t xml:space="preserve">. Не допускается перевозить готовые пищевые продукты вместе с сырьем и полуфабрикатами.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w:t>
      </w:r>
      <w:r w:rsidRPr="00404936">
        <w:rPr>
          <w:rFonts w:ascii="Times New Roman" w:hAnsi="Times New Roman" w:cs="Times New Roman"/>
        </w:rPr>
        <w:lastRenderedPageBreak/>
        <w:t>исключающие их соприкосновение, загрязнение и изменение органолептических свойств пищевой продукции.</w:t>
      </w:r>
    </w:p>
    <w:p w:rsidR="00B6603A" w:rsidRPr="0060065A" w:rsidRDefault="00B6603A" w:rsidP="00B6603A">
      <w:pPr>
        <w:autoSpaceDE w:val="0"/>
        <w:autoSpaceDN w:val="0"/>
        <w:adjustRightInd w:val="0"/>
        <w:jc w:val="center"/>
        <w:rPr>
          <w:rFonts w:ascii="Times New Roman" w:hAnsi="Times New Roman" w:cs="Times New Roman"/>
          <w:color w:val="FF0000"/>
        </w:rPr>
      </w:pPr>
      <w:r w:rsidRPr="00A64787">
        <w:rPr>
          <w:rFonts w:ascii="Times New Roman" w:hAnsi="Times New Roman" w:cs="Times New Roman"/>
          <w:b/>
        </w:rPr>
        <w:t>Раздел 2. Требования к гарантии качества товара</w:t>
      </w:r>
    </w:p>
    <w:p w:rsidR="00B6603A" w:rsidRPr="00A64787" w:rsidRDefault="00B6603A" w:rsidP="00B6603A">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1. Качество и безопасность пищевых продуктов должны соответствовать требованиям действующих нормативно-правовых и технических документов, в том числе положениям:</w:t>
      </w:r>
    </w:p>
    <w:p w:rsidR="00B6603A" w:rsidRPr="00A64787" w:rsidRDefault="00B6603A" w:rsidP="00B6603A">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 xml:space="preserve">Постановления Главного государственного врача Российской Федерации от 27.10.2020 № 32 «Об утверждении санитарно-эпидемиологических правил и норм </w:t>
      </w:r>
      <w:proofErr w:type="spellStart"/>
      <w:r w:rsidRPr="00A64787">
        <w:rPr>
          <w:rFonts w:ascii="Times New Roman" w:eastAsia="Times New Roman" w:hAnsi="Times New Roman" w:cs="Times New Roman"/>
          <w:color w:val="auto"/>
          <w:sz w:val="22"/>
          <w:szCs w:val="22"/>
        </w:rPr>
        <w:t>СанПин</w:t>
      </w:r>
      <w:proofErr w:type="spellEnd"/>
      <w:r w:rsidRPr="00A64787">
        <w:rPr>
          <w:rFonts w:ascii="Times New Roman" w:eastAsia="Times New Roman" w:hAnsi="Times New Roman" w:cs="Times New Roman"/>
          <w:color w:val="auto"/>
          <w:sz w:val="22"/>
          <w:szCs w:val="22"/>
        </w:rPr>
        <w:t xml:space="preserve"> 2.3/2.4.3590-20 «Санитарно-эпидемиологические требования к организации общественного питания населения»;</w:t>
      </w:r>
    </w:p>
    <w:p w:rsidR="00B6603A" w:rsidRPr="00A64787" w:rsidRDefault="00B6603A" w:rsidP="00B6603A">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 xml:space="preserve">Постановления Главного государственного врача Российской Федерации от 20.11.2020 № 36 «Об утверждении санитарно-эпидемиологических правил и норм </w:t>
      </w:r>
      <w:proofErr w:type="spellStart"/>
      <w:r w:rsidRPr="00A64787">
        <w:rPr>
          <w:rFonts w:ascii="Times New Roman" w:eastAsia="Times New Roman" w:hAnsi="Times New Roman" w:cs="Times New Roman"/>
          <w:color w:val="auto"/>
          <w:sz w:val="22"/>
          <w:szCs w:val="22"/>
        </w:rPr>
        <w:t>СанПин</w:t>
      </w:r>
      <w:proofErr w:type="spellEnd"/>
      <w:r w:rsidRPr="00A64787">
        <w:rPr>
          <w:rFonts w:ascii="Times New Roman" w:eastAsia="Times New Roman" w:hAnsi="Times New Roman" w:cs="Times New Roman"/>
          <w:color w:val="auto"/>
          <w:sz w:val="22"/>
          <w:szCs w:val="22"/>
        </w:rPr>
        <w:t xml:space="preserve"> 2.3.6.3668-20 ««Санитарно-эпидемиологические требования к условиям деятельности торговых объектов и рынков, реализующих пищевую продукцию»;</w:t>
      </w:r>
    </w:p>
    <w:p w:rsidR="00B6603A" w:rsidRPr="00F22851" w:rsidRDefault="00B6603A" w:rsidP="00B6603A">
      <w:pPr>
        <w:pStyle w:val="ad"/>
        <w:ind w:left="0"/>
        <w:jc w:val="both"/>
        <w:rPr>
          <w:rFonts w:ascii="Times New Roman" w:eastAsia="Times New Roman" w:hAnsi="Times New Roman" w:cs="Times New Roman"/>
          <w:strike/>
          <w:color w:val="auto"/>
          <w:sz w:val="22"/>
          <w:szCs w:val="22"/>
        </w:rPr>
      </w:pPr>
      <w:r w:rsidRPr="00F22851">
        <w:rPr>
          <w:rFonts w:ascii="Times New Roman" w:hAnsi="Times New Roman" w:cs="Times New Roman"/>
          <w:color w:val="auto"/>
          <w:sz w:val="22"/>
          <w:szCs w:val="22"/>
        </w:rPr>
        <w:t xml:space="preserve">Постановления Главного государственного санитарного врача Российской Федерации от 28.01.2021 № 4 «Об утверждении санитарных правил и норм </w:t>
      </w:r>
      <w:proofErr w:type="spellStart"/>
      <w:r w:rsidRPr="00F22851">
        <w:rPr>
          <w:rFonts w:ascii="Times New Roman" w:hAnsi="Times New Roman" w:cs="Times New Roman"/>
          <w:color w:val="auto"/>
          <w:sz w:val="22"/>
          <w:szCs w:val="22"/>
        </w:rPr>
        <w:t>СанПин</w:t>
      </w:r>
      <w:proofErr w:type="spellEnd"/>
      <w:r w:rsidRPr="00F22851">
        <w:rPr>
          <w:rFonts w:ascii="Times New Roman" w:hAnsi="Times New Roman" w:cs="Times New Roman"/>
          <w:color w:val="auto"/>
          <w:sz w:val="22"/>
          <w:szCs w:val="22"/>
        </w:rPr>
        <w:t xml:space="preserve"> 3.3686-21 «Санитарно-эпидемиологические требования по профилактике инфекционных болезней»;</w:t>
      </w:r>
    </w:p>
    <w:p w:rsidR="00B6603A" w:rsidRPr="00F22851" w:rsidRDefault="00B6603A" w:rsidP="00B6603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Федерального </w:t>
      </w:r>
      <w:hyperlink r:id="rId20">
        <w:r w:rsidRPr="00F22851">
          <w:rPr>
            <w:rFonts w:ascii="Times New Roman" w:eastAsia="Times New Roman" w:hAnsi="Times New Roman" w:cs="Times New Roman"/>
            <w:color w:val="auto"/>
            <w:sz w:val="22"/>
            <w:szCs w:val="22"/>
          </w:rPr>
          <w:t>закон</w:t>
        </w:r>
      </w:hyperlink>
      <w:r w:rsidRPr="00F22851">
        <w:rPr>
          <w:rFonts w:ascii="Times New Roman" w:eastAsia="Times New Roman" w:hAnsi="Times New Roman" w:cs="Times New Roman"/>
          <w:color w:val="auto"/>
          <w:sz w:val="22"/>
          <w:szCs w:val="22"/>
        </w:rPr>
        <w:t xml:space="preserve">а от 02.01.2000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29-ФЗ «О качестве и безопасности пищевых продуктов»;</w:t>
      </w:r>
    </w:p>
    <w:p w:rsidR="00B6603A" w:rsidRPr="00F22851" w:rsidRDefault="00761FD3" w:rsidP="00B6603A">
      <w:pPr>
        <w:pStyle w:val="ad"/>
        <w:ind w:left="0"/>
        <w:jc w:val="both"/>
        <w:rPr>
          <w:rFonts w:ascii="Times New Roman" w:eastAsia="Times New Roman" w:hAnsi="Times New Roman" w:cs="Times New Roman"/>
          <w:color w:val="auto"/>
          <w:sz w:val="22"/>
          <w:szCs w:val="22"/>
        </w:rPr>
      </w:pPr>
      <w:hyperlink r:id="rId21">
        <w:r w:rsidR="00B6603A" w:rsidRPr="00DA23B9">
          <w:rPr>
            <w:rFonts w:ascii="Times New Roman" w:eastAsia="Times New Roman" w:hAnsi="Times New Roman" w:cs="Times New Roman"/>
            <w:color w:val="auto"/>
            <w:sz w:val="22"/>
            <w:szCs w:val="22"/>
          </w:rPr>
          <w:t>Закон</w:t>
        </w:r>
      </w:hyperlink>
      <w:r w:rsidR="00B6603A" w:rsidRPr="00DA23B9">
        <w:rPr>
          <w:rFonts w:ascii="Times New Roman" w:eastAsia="Times New Roman" w:hAnsi="Times New Roman" w:cs="Times New Roman"/>
          <w:color w:val="auto"/>
          <w:sz w:val="22"/>
          <w:szCs w:val="22"/>
        </w:rPr>
        <w:t xml:space="preserve">а Российской Федерации от 14.05.1993 </w:t>
      </w:r>
      <w:r w:rsidR="00B6603A" w:rsidRPr="00DA23B9">
        <w:rPr>
          <w:rFonts w:ascii="Times New Roman" w:eastAsia="Segoe UI Symbol" w:hAnsi="Times New Roman" w:cs="Times New Roman"/>
          <w:color w:val="auto"/>
          <w:sz w:val="22"/>
          <w:szCs w:val="22"/>
        </w:rPr>
        <w:t>№</w:t>
      </w:r>
      <w:r w:rsidR="00B6603A" w:rsidRPr="00DA23B9">
        <w:rPr>
          <w:rFonts w:ascii="Times New Roman" w:eastAsia="Times New Roman" w:hAnsi="Times New Roman" w:cs="Times New Roman"/>
          <w:color w:val="auto"/>
          <w:sz w:val="22"/>
          <w:szCs w:val="22"/>
        </w:rPr>
        <w:t xml:space="preserve"> 4979-1 «О ветеринарии»;</w:t>
      </w:r>
    </w:p>
    <w:p w:rsidR="00B6603A" w:rsidRPr="00F22851" w:rsidRDefault="00B6603A" w:rsidP="00B6603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регламента Таможенного союза от 09.12.2011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021/2011 «О безопасности пищевой продукции»;</w:t>
      </w:r>
    </w:p>
    <w:p w:rsidR="00B6603A" w:rsidRPr="00F22851" w:rsidRDefault="00B6603A" w:rsidP="00B6603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регламента Таможенного союза от 16.08.2011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005/2011 «О безопасности упаковки»;</w:t>
      </w:r>
    </w:p>
    <w:p w:rsidR="00B6603A" w:rsidRPr="00F22851" w:rsidRDefault="00B6603A" w:rsidP="00B6603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2">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09.12.2011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022/2011 «Пищевая продукция в части ее маркировки»;</w:t>
      </w:r>
    </w:p>
    <w:p w:rsidR="00B6603A" w:rsidRPr="00F22851" w:rsidRDefault="00B6603A" w:rsidP="00B6603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3">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20.07.2012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029/2012 «Требования безопасности пищевых добавок, </w:t>
      </w:r>
      <w:proofErr w:type="spellStart"/>
      <w:r w:rsidRPr="00F22851">
        <w:rPr>
          <w:rFonts w:ascii="Times New Roman" w:eastAsia="Times New Roman" w:hAnsi="Times New Roman" w:cs="Times New Roman"/>
          <w:color w:val="auto"/>
          <w:sz w:val="22"/>
          <w:szCs w:val="22"/>
        </w:rPr>
        <w:t>ароматизаторов</w:t>
      </w:r>
      <w:proofErr w:type="spellEnd"/>
      <w:r w:rsidRPr="00F22851">
        <w:rPr>
          <w:rFonts w:ascii="Times New Roman" w:eastAsia="Times New Roman" w:hAnsi="Times New Roman" w:cs="Times New Roman"/>
          <w:color w:val="auto"/>
          <w:sz w:val="22"/>
          <w:szCs w:val="22"/>
        </w:rPr>
        <w:t xml:space="preserve"> и технологических вспомогательных средств»;</w:t>
      </w:r>
    </w:p>
    <w:p w:rsidR="00B6603A" w:rsidRPr="00F22851" w:rsidRDefault="00B6603A" w:rsidP="00B6603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4">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23.09.2011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007/2011 «О безопасности продукции, предназначенной для детей и подростков»;</w:t>
      </w:r>
    </w:p>
    <w:p w:rsidR="00B6603A" w:rsidRPr="00F22851" w:rsidRDefault="00B6603A" w:rsidP="00B6603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5">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15.06.2012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B6603A" w:rsidRPr="00F22851" w:rsidRDefault="00B6603A" w:rsidP="00B6603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Санитарно-эпидемиологических правил и нормативов «Гигиенические требования к безопасности и пищевой ценности пищевых продуктов. СанПиН 2.3.2.1078-01», утвержденных постановлением Главного государственного санитарного врача Российской Федерации от 14.11.2001 </w:t>
      </w:r>
      <w:r w:rsidRPr="00F22851">
        <w:rPr>
          <w:rFonts w:ascii="Times New Roman" w:eastAsia="Segoe UI Symbol" w:hAnsi="Times New Roman" w:cs="Times New Roman"/>
          <w:color w:val="auto"/>
          <w:sz w:val="22"/>
          <w:szCs w:val="22"/>
        </w:rPr>
        <w:t xml:space="preserve">№ </w:t>
      </w:r>
      <w:r w:rsidRPr="00F22851">
        <w:rPr>
          <w:rFonts w:ascii="Times New Roman" w:eastAsia="Times New Roman" w:hAnsi="Times New Roman" w:cs="Times New Roman"/>
          <w:color w:val="auto"/>
          <w:sz w:val="22"/>
          <w:szCs w:val="22"/>
        </w:rPr>
        <w:t>36;</w:t>
      </w:r>
    </w:p>
    <w:p w:rsidR="00B6603A" w:rsidRPr="00F22851" w:rsidRDefault="00B6603A" w:rsidP="00B6603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Санитарно-эпидемиологических правил и нормативов «Гигиенические требования к срокам годности и условиям хранения пищевых продуктов </w:t>
      </w:r>
      <w:hyperlink r:id="rId26">
        <w:r w:rsidRPr="00F22851">
          <w:rPr>
            <w:rFonts w:ascii="Times New Roman" w:eastAsia="Times New Roman" w:hAnsi="Times New Roman" w:cs="Times New Roman"/>
            <w:color w:val="auto"/>
            <w:sz w:val="22"/>
            <w:szCs w:val="22"/>
          </w:rPr>
          <w:t>СанПиН 2.3.2.1324-03</w:t>
        </w:r>
      </w:hyperlink>
      <w:r w:rsidRPr="00F22851">
        <w:rPr>
          <w:rFonts w:ascii="Times New Roman" w:eastAsia="Times New Roman" w:hAnsi="Times New Roman" w:cs="Times New Roman"/>
          <w:color w:val="auto"/>
          <w:sz w:val="22"/>
          <w:szCs w:val="22"/>
        </w:rPr>
        <w:t xml:space="preserve">», утвержденных постановлением Главного санитарного врача Российской Федерации от 22.05.2003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98;</w:t>
      </w:r>
    </w:p>
    <w:p w:rsidR="00B6603A" w:rsidRPr="00F22851" w:rsidRDefault="00B6603A" w:rsidP="00B6603A">
      <w:pPr>
        <w:pStyle w:val="ad"/>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Национального стандарта ГОСТ Р 51074-2003 «Продукты пищевые. Информация для потребителя, общие требования»;</w:t>
      </w:r>
    </w:p>
    <w:p w:rsidR="00B6603A" w:rsidRPr="00F22851" w:rsidRDefault="00B6603A" w:rsidP="00B6603A">
      <w:pPr>
        <w:pStyle w:val="ad"/>
        <w:tabs>
          <w:tab w:val="left" w:pos="851"/>
        </w:tabs>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Статьи 469 Гражданского кодекса Российской Федерации.</w:t>
      </w:r>
    </w:p>
    <w:p w:rsidR="00B6603A" w:rsidRPr="00F22851" w:rsidRDefault="00B6603A" w:rsidP="00B6603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Иных нормативных и нормативно-технических документов (Технические регламенты Таможенного союза, определяющие требования к безопасности отдельных товарных групп пищевых продуктов, ГОСТ, ОСТ, ТУ производителя).</w:t>
      </w:r>
    </w:p>
    <w:p w:rsidR="00B6603A" w:rsidRPr="00F22851" w:rsidRDefault="00B6603A" w:rsidP="00B6603A">
      <w:pPr>
        <w:pStyle w:val="ad"/>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В случае если нормативный, нормативно-технический документ утратил силу, вследствие отмены либо замены на иной документ, то исполнитель обязан руководствоваться действующей редакцией такого нормативного, нормативно - технического документа.</w:t>
      </w:r>
    </w:p>
    <w:p w:rsidR="00B6603A" w:rsidRPr="00F22851" w:rsidRDefault="00B6603A" w:rsidP="00B6603A">
      <w:pPr>
        <w:jc w:val="both"/>
        <w:rPr>
          <w:rFonts w:ascii="Times New Roman" w:eastAsia="Times New Roman" w:hAnsi="Times New Roman" w:cs="Times New Roman"/>
        </w:rPr>
      </w:pPr>
      <w:r w:rsidRPr="00F22851">
        <w:rPr>
          <w:rFonts w:ascii="Times New Roman" w:hAnsi="Times New Roman" w:cs="Times New Roman"/>
        </w:rPr>
        <w:t xml:space="preserve">2. </w:t>
      </w:r>
      <w:r w:rsidRPr="00F22851">
        <w:rPr>
          <w:rFonts w:ascii="Times New Roman" w:eastAsia="Times New Roman" w:hAnsi="Times New Roman" w:cs="Times New Roman"/>
        </w:rPr>
        <w:t>Поставка товара должна сопровождаться документами, подтверждающими качество и безопасность поставляемых пищевых продуктов.</w:t>
      </w:r>
    </w:p>
    <w:p w:rsidR="00B6603A" w:rsidRPr="009148DC" w:rsidRDefault="00B6603A" w:rsidP="00B6603A">
      <w:pPr>
        <w:autoSpaceDE w:val="0"/>
        <w:autoSpaceDN w:val="0"/>
        <w:adjustRightInd w:val="0"/>
        <w:contextualSpacing/>
        <w:jc w:val="both"/>
        <w:rPr>
          <w:rFonts w:ascii="Times New Roman" w:eastAsia="Times New Roman" w:hAnsi="Times New Roman" w:cs="Times New Roman"/>
        </w:rPr>
      </w:pPr>
      <w:r w:rsidRPr="009148DC">
        <w:rPr>
          <w:rFonts w:ascii="Times New Roman" w:eastAsia="Times New Roman" w:hAnsi="Times New Roman" w:cs="Times New Roman"/>
        </w:rPr>
        <w:t xml:space="preserve"> - наличие действующих деклараций о соответствии, оформленных в соответствии с требованиями действующего законодательства (Федеральный закон от 02.01.2000 № 29-ФЗ «О качестве и безопасности пищевых продуктов», Постановление Правительства РФ от 23.12.2021 N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N 2467 и признании утратившими силу некоторых актов Правительства Российской Федерации", Технические регламенты Таможенного союза на отдельные товарные группы пищевых продуктов);</w:t>
      </w:r>
    </w:p>
    <w:p w:rsidR="00B6603A" w:rsidRPr="009148DC" w:rsidRDefault="00B6603A" w:rsidP="00B6603A">
      <w:pPr>
        <w:autoSpaceDE w:val="0"/>
        <w:autoSpaceDN w:val="0"/>
        <w:adjustRightInd w:val="0"/>
        <w:contextualSpacing/>
        <w:jc w:val="both"/>
        <w:rPr>
          <w:rFonts w:ascii="Times New Roman" w:eastAsia="Times New Roman" w:hAnsi="Times New Roman" w:cs="Times New Roman"/>
        </w:rPr>
      </w:pPr>
      <w:r w:rsidRPr="00F22851">
        <w:rPr>
          <w:rFonts w:ascii="Times New Roman" w:eastAsia="Times New Roman" w:hAnsi="Times New Roman" w:cs="Times New Roman"/>
        </w:rPr>
        <w:lastRenderedPageBreak/>
        <w:t xml:space="preserve">- наличие ветеринарных сопроводительных документов на продукцию животного происхождения (требование о наличии ветеринарных сопроводительных документов установлено в соответствии с со статьей 21 Закона Российской Федерации от 14.05.1993 № 4979-1 "О ветеринарии", приказом Министерства сельского хозяйства Российской Федерации от 13.12.2022 №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пунктом 3.4.6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w:t>
      </w:r>
      <w:r w:rsidRPr="009148DC">
        <w:rPr>
          <w:rFonts w:ascii="Times New Roman" w:eastAsia="Times New Roman" w:hAnsi="Times New Roman" w:cs="Times New Roman"/>
        </w:rPr>
        <w:t>от 22.05.2003 № 98, Техническими регламентами Таможенного союза на продукцию животного происхождения);</w:t>
      </w:r>
    </w:p>
    <w:p w:rsidR="00B6603A" w:rsidRPr="009148DC" w:rsidRDefault="00B6603A" w:rsidP="00B6603A">
      <w:pPr>
        <w:autoSpaceDE w:val="0"/>
        <w:autoSpaceDN w:val="0"/>
        <w:adjustRightInd w:val="0"/>
        <w:contextualSpacing/>
        <w:jc w:val="both"/>
        <w:rPr>
          <w:rFonts w:ascii="Times New Roman" w:eastAsia="Times New Roman" w:hAnsi="Times New Roman" w:cs="Times New Roman"/>
        </w:rPr>
      </w:pPr>
      <w:r w:rsidRPr="009148DC">
        <w:rPr>
          <w:rFonts w:ascii="Times New Roman" w:hAnsi="Times New Roman" w:cs="Times New Roman"/>
        </w:rPr>
        <w:t xml:space="preserve"> - иные документы, предусмотренные действующим законодательством, определяющими качество и безопасность пищевых продуктов</w:t>
      </w:r>
      <w:r w:rsidRPr="009148DC">
        <w:rPr>
          <w:rFonts w:ascii="Times New Roman" w:eastAsia="Times New Roman" w:hAnsi="Times New Roman" w:cs="Times New Roman"/>
        </w:rPr>
        <w:t xml:space="preserve">.  </w:t>
      </w:r>
    </w:p>
    <w:p w:rsidR="00B6603A" w:rsidRPr="009148DC" w:rsidRDefault="00B6603A" w:rsidP="00B6603A">
      <w:pPr>
        <w:suppressAutoHyphens/>
        <w:autoSpaceDE w:val="0"/>
        <w:autoSpaceDN w:val="0"/>
        <w:adjustRightInd w:val="0"/>
        <w:jc w:val="both"/>
        <w:rPr>
          <w:rFonts w:ascii="Times New Roman" w:eastAsia="Times New Roman" w:hAnsi="Times New Roman" w:cs="Times New Roman"/>
        </w:rPr>
      </w:pPr>
      <w:r w:rsidRPr="009148DC">
        <w:rPr>
          <w:rFonts w:ascii="Times New Roman" w:eastAsia="Times New Roman" w:hAnsi="Times New Roman" w:cs="Times New Roman"/>
          <w:spacing w:val="4"/>
        </w:rPr>
        <w:t xml:space="preserve">3. В соответствии со статьей 2.3 Закона № 4979-1 «О ветеринарии», частью 2 статьи 4 Федерального закона от 13.07.2015 № 243-ФЗ «О внесении изменений в Закон Российской Федерации «О ветеринарии» и отдельные законодательные акты Российской Федерации» (далее – Закон № 243-ФЗ) с 01.07.2018 оформление ветеринарных сопроводительных документов производится в электронной форме (за исключением случаев, установленных частью 2.1 статьи 4 Закона № 243-ФЗ) и осуществляется с использованием федеральной государственной информационной системы в области ветеринарии (ФГИС </w:t>
      </w:r>
      <w:proofErr w:type="spellStart"/>
      <w:r w:rsidRPr="009148DC">
        <w:rPr>
          <w:rFonts w:ascii="Times New Roman" w:eastAsia="Times New Roman" w:hAnsi="Times New Roman" w:cs="Times New Roman"/>
          <w:spacing w:val="4"/>
        </w:rPr>
        <w:t>ВетИС</w:t>
      </w:r>
      <w:proofErr w:type="spellEnd"/>
      <w:r w:rsidRPr="009148DC">
        <w:rPr>
          <w:rFonts w:ascii="Times New Roman" w:eastAsia="Times New Roman" w:hAnsi="Times New Roman" w:cs="Times New Roman"/>
          <w:spacing w:val="4"/>
        </w:rPr>
        <w:t xml:space="preserve">) в порядке, утвержденном Приказом Минсельхоза России </w:t>
      </w:r>
      <w:r w:rsidRPr="009148DC">
        <w:rPr>
          <w:rFonts w:ascii="Times New Roman" w:eastAsia="Times New Roman" w:hAnsi="Times New Roman" w:cs="Times New Roman"/>
        </w:rPr>
        <w:t xml:space="preserve">от 13.12.2022 № 862. </w:t>
      </w:r>
    </w:p>
    <w:p w:rsidR="00B6603A" w:rsidRPr="00DA23B9" w:rsidRDefault="00B6603A" w:rsidP="00B6603A">
      <w:pPr>
        <w:suppressAutoHyphens/>
        <w:autoSpaceDE w:val="0"/>
        <w:autoSpaceDN w:val="0"/>
        <w:adjustRightInd w:val="0"/>
        <w:jc w:val="both"/>
        <w:rPr>
          <w:rFonts w:ascii="Times New Roman" w:hAnsi="Times New Roman" w:cs="Times New Roman"/>
        </w:rPr>
      </w:pPr>
      <w:r w:rsidRPr="00DA23B9">
        <w:rPr>
          <w:rFonts w:ascii="Times New Roman" w:hAnsi="Times New Roman" w:cs="Times New Roman"/>
        </w:rPr>
        <w:t xml:space="preserve">Поставщик, </w:t>
      </w:r>
      <w:r w:rsidRPr="00DA23B9">
        <w:rPr>
          <w:rFonts w:ascii="Times New Roman" w:eastAsia="Times New Roman" w:hAnsi="Times New Roman" w:cs="Times New Roman"/>
        </w:rPr>
        <w:t>с которым заключается контракт, должен быть зарегистрирован в системе ФГИС «Меркурий».</w:t>
      </w:r>
    </w:p>
    <w:p w:rsidR="00B6603A" w:rsidRPr="00DA23B9" w:rsidRDefault="00B6603A" w:rsidP="00B6603A">
      <w:pPr>
        <w:suppressAutoHyphens/>
        <w:autoSpaceDE w:val="0"/>
        <w:autoSpaceDN w:val="0"/>
        <w:adjustRightInd w:val="0"/>
        <w:jc w:val="both"/>
        <w:rPr>
          <w:rFonts w:ascii="Times New Roman" w:eastAsia="Times New Roman" w:hAnsi="Times New Roman" w:cs="Times New Roman"/>
          <w:spacing w:val="4"/>
        </w:rPr>
      </w:pPr>
      <w:r w:rsidRPr="00DA23B9">
        <w:rPr>
          <w:rFonts w:ascii="Times New Roman" w:eastAsia="Times New Roman" w:hAnsi="Times New Roman" w:cs="Times New Roman"/>
        </w:rPr>
        <w:t>Поставщик оформляет ветеринарные сопроводительные документы в системе ФГИС «Меркурий».</w:t>
      </w:r>
    </w:p>
    <w:p w:rsidR="00B6603A" w:rsidRPr="00DA23B9" w:rsidRDefault="00B6603A" w:rsidP="00B6603A">
      <w:pPr>
        <w:autoSpaceDE w:val="0"/>
        <w:autoSpaceDN w:val="0"/>
        <w:adjustRightInd w:val="0"/>
        <w:jc w:val="both"/>
        <w:rPr>
          <w:rFonts w:ascii="Times New Roman" w:hAnsi="Times New Roman" w:cs="Times New Roman"/>
        </w:rPr>
      </w:pPr>
      <w:r w:rsidRPr="00DA23B9">
        <w:rPr>
          <w:rFonts w:ascii="Times New Roman" w:eastAsia="Times New Roman" w:hAnsi="Times New Roman" w:cs="Times New Roman"/>
        </w:rPr>
        <w:t xml:space="preserve">4. </w:t>
      </w:r>
      <w:r w:rsidRPr="00DA23B9">
        <w:rPr>
          <w:rFonts w:ascii="Times New Roman" w:hAnsi="Times New Roman" w:cs="Times New Roman"/>
        </w:rPr>
        <w:t>Товар не должен представлять опасности для жизни и здоровья человека.</w:t>
      </w:r>
    </w:p>
    <w:p w:rsidR="00B6603A" w:rsidRPr="009148DC" w:rsidRDefault="00B6603A" w:rsidP="00B6603A">
      <w:pPr>
        <w:autoSpaceDE w:val="0"/>
        <w:autoSpaceDN w:val="0"/>
        <w:adjustRightInd w:val="0"/>
        <w:jc w:val="both"/>
        <w:rPr>
          <w:rFonts w:ascii="Times New Roman" w:hAnsi="Times New Roman" w:cs="Times New Roman"/>
        </w:rPr>
      </w:pPr>
      <w:r w:rsidRPr="00DA23B9">
        <w:rPr>
          <w:rFonts w:ascii="Times New Roman" w:hAnsi="Times New Roman" w:cs="Times New Roman"/>
        </w:rPr>
        <w:t>5. Поставщик обязуется представить по запросу заказчика, а также уполномоченных государственных органов всю необходимую информацию и документы об условиях хранения, качестве поставляемого товара.</w:t>
      </w:r>
    </w:p>
    <w:p w:rsidR="00B6603A" w:rsidRPr="009148DC" w:rsidRDefault="00B6603A" w:rsidP="00B6603A">
      <w:pPr>
        <w:autoSpaceDE w:val="0"/>
        <w:autoSpaceDN w:val="0"/>
        <w:adjustRightInd w:val="0"/>
        <w:jc w:val="both"/>
        <w:rPr>
          <w:rFonts w:ascii="Times New Roman" w:hAnsi="Times New Roman" w:cs="Times New Roman"/>
        </w:rPr>
      </w:pPr>
      <w:r w:rsidRPr="009148DC">
        <w:rPr>
          <w:rFonts w:ascii="Times New Roman" w:hAnsi="Times New Roman" w:cs="Times New Roman"/>
        </w:rPr>
        <w:t>6. Пищевые продукты должны храниться на складе в соответствии с условиями хранения рекомендованными изготовителем.</w:t>
      </w:r>
    </w:p>
    <w:p w:rsidR="00B6603A" w:rsidRPr="009148DC" w:rsidRDefault="00B6603A" w:rsidP="00B6603A">
      <w:pPr>
        <w:autoSpaceDE w:val="0"/>
        <w:autoSpaceDN w:val="0"/>
        <w:adjustRightInd w:val="0"/>
        <w:jc w:val="both"/>
        <w:rPr>
          <w:rFonts w:ascii="Times New Roman" w:hAnsi="Times New Roman" w:cs="Times New Roman"/>
        </w:rPr>
      </w:pPr>
      <w:r w:rsidRPr="009148DC">
        <w:rPr>
          <w:rFonts w:ascii="Times New Roman" w:hAnsi="Times New Roman" w:cs="Times New Roman"/>
        </w:rPr>
        <w:t>7. В целях охраны здоровья населения, предупреждения возникновения и распространения заболеваний работники организаций пищевой промышленности, общественного питания должны проходить медицинские осмотры и иметь медицинские книжки.</w:t>
      </w:r>
    </w:p>
    <w:p w:rsidR="00B6603A" w:rsidRDefault="00B6603A" w:rsidP="00B6603A">
      <w:pPr>
        <w:autoSpaceDE w:val="0"/>
        <w:autoSpaceDN w:val="0"/>
        <w:adjustRightInd w:val="0"/>
        <w:jc w:val="both"/>
        <w:rPr>
          <w:rFonts w:ascii="Times New Roman" w:hAnsi="Times New Roman" w:cs="Times New Roman"/>
        </w:rPr>
      </w:pPr>
      <w:r w:rsidRPr="009148DC">
        <w:rPr>
          <w:rFonts w:ascii="Times New Roman" w:hAnsi="Times New Roman" w:cs="Times New Roman"/>
        </w:rPr>
        <w:t xml:space="preserve">8. Товар должен соответствовать требованиям, предъявляемым к качеству товара в момент его передачи, в течение остаточного срока годности.  </w:t>
      </w:r>
    </w:p>
    <w:p w:rsidR="00B6603A" w:rsidRPr="00A82A62" w:rsidRDefault="00B6603A" w:rsidP="00B6603A">
      <w:pPr>
        <w:autoSpaceDE w:val="0"/>
        <w:autoSpaceDN w:val="0"/>
        <w:adjustRightInd w:val="0"/>
        <w:jc w:val="both"/>
        <w:rPr>
          <w:rFonts w:ascii="Times New Roman" w:hAnsi="Times New Roman" w:cs="Times New Roman"/>
        </w:rPr>
      </w:pPr>
      <w:r>
        <w:rPr>
          <w:rFonts w:ascii="Times New Roman" w:hAnsi="Times New Roman" w:cs="Times New Roman"/>
        </w:rPr>
        <w:t xml:space="preserve">9. </w:t>
      </w:r>
      <w:r w:rsidRPr="00A82A62">
        <w:rPr>
          <w:rFonts w:ascii="Times New Roman" w:hAnsi="Times New Roman" w:cs="Times New Roman"/>
        </w:rPr>
        <w:t xml:space="preserve">         Конечный срок годности продуктов должен быть обоснован и определён конкретным периодом (в годах, месяцах, числах), в течение которого продукты сохраняют свою пригодность, либо конкретной датой, до которой указанные товары сохраняют свою пригодность по назначению. Поставщик прилагает к каждой партии пищевых продуктов соответствующие документы, подтверждающие качество и безопасность поставляемых пищевых продуктов с указанием конечного срока их годности. Доставка и промежуточное хранение пищевых продуктов на складах поставщика должны осуществляться с соблюдением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транспорта.</w:t>
      </w:r>
    </w:p>
    <w:p w:rsidR="00B6603A" w:rsidRDefault="00B6603A" w:rsidP="00B6603A">
      <w:pPr>
        <w:autoSpaceDE w:val="0"/>
        <w:autoSpaceDN w:val="0"/>
        <w:adjustRightInd w:val="0"/>
        <w:jc w:val="both"/>
        <w:rPr>
          <w:rFonts w:ascii="Times New Roman" w:hAnsi="Times New Roman" w:cs="Times New Roman"/>
        </w:rPr>
      </w:pPr>
      <w:r>
        <w:rPr>
          <w:rFonts w:ascii="Times New Roman" w:hAnsi="Times New Roman" w:cs="Times New Roman"/>
        </w:rPr>
        <w:t xml:space="preserve">10. </w:t>
      </w:r>
      <w:r w:rsidRPr="00A82A62">
        <w:rPr>
          <w:rFonts w:ascii="Times New Roman" w:hAnsi="Times New Roman" w:cs="Times New Roman"/>
        </w:rPr>
        <w:t xml:space="preserve">Каждая партия продукта должна сопровождаться товарно-транспортными документами. </w:t>
      </w:r>
    </w:p>
    <w:p w:rsidR="00B6603A" w:rsidRPr="0060065A" w:rsidRDefault="00B6603A" w:rsidP="00B6603A">
      <w:pPr>
        <w:autoSpaceDE w:val="0"/>
        <w:autoSpaceDN w:val="0"/>
        <w:adjustRightInd w:val="0"/>
        <w:jc w:val="both"/>
        <w:rPr>
          <w:rFonts w:ascii="Times New Roman" w:hAnsi="Times New Roman" w:cs="Times New Roman"/>
          <w:color w:val="FF0000"/>
        </w:rPr>
      </w:pPr>
      <w:r>
        <w:rPr>
          <w:rFonts w:ascii="Times New Roman" w:hAnsi="Times New Roman" w:cs="Times New Roman"/>
        </w:rPr>
        <w:t xml:space="preserve">11. </w:t>
      </w:r>
      <w:r w:rsidRPr="00A82A62">
        <w:rPr>
          <w:rFonts w:ascii="Times New Roman" w:hAnsi="Times New Roman" w:cs="Times New Roman"/>
        </w:rPr>
        <w:t>При выборе пищевых продуктов для поставки Заказчику Поставщик руководствуется выбором продукции только высокой пищевой и биологической ценности.</w:t>
      </w:r>
    </w:p>
    <w:p w:rsidR="00B6603A" w:rsidRPr="0060065A" w:rsidRDefault="00B6603A" w:rsidP="00B6603A">
      <w:pPr>
        <w:jc w:val="center"/>
        <w:rPr>
          <w:rFonts w:ascii="Times New Roman" w:eastAsia="Times New Roman" w:hAnsi="Times New Roman" w:cs="Times New Roman"/>
          <w:color w:val="FF0000"/>
          <w:spacing w:val="4"/>
        </w:rPr>
      </w:pPr>
      <w:r w:rsidRPr="009148DC">
        <w:rPr>
          <w:rFonts w:ascii="Times New Roman" w:hAnsi="Times New Roman" w:cs="Times New Roman"/>
          <w:b/>
        </w:rPr>
        <w:t xml:space="preserve">Раздел 3. </w:t>
      </w:r>
      <w:r w:rsidRPr="009148DC">
        <w:rPr>
          <w:rFonts w:ascii="Times New Roman" w:eastAsia="Times New Roman" w:hAnsi="Times New Roman" w:cs="Times New Roman"/>
          <w:b/>
        </w:rPr>
        <w:t>Требования к таре и упаковке товара</w:t>
      </w:r>
    </w:p>
    <w:p w:rsidR="00B6603A" w:rsidRPr="009148DC" w:rsidRDefault="00B6603A" w:rsidP="00B6603A">
      <w:pPr>
        <w:autoSpaceDE w:val="0"/>
        <w:autoSpaceDN w:val="0"/>
        <w:adjustRightInd w:val="0"/>
        <w:jc w:val="both"/>
        <w:rPr>
          <w:rFonts w:ascii="Times New Roman" w:hAnsi="Times New Roman" w:cs="Times New Roman"/>
        </w:rPr>
      </w:pPr>
      <w:r w:rsidRPr="009148DC">
        <w:rPr>
          <w:rFonts w:ascii="Times New Roman" w:eastAsia="Times New Roman" w:hAnsi="Times New Roman" w:cs="Times New Roman"/>
          <w:spacing w:val="4"/>
        </w:rPr>
        <w:lastRenderedPageBreak/>
        <w:t xml:space="preserve">1. Все поставляемые пищевые продукты должны </w:t>
      </w:r>
      <w:r w:rsidRPr="009148DC">
        <w:rPr>
          <w:rFonts w:ascii="Times New Roman" w:hAnsi="Times New Roman" w:cs="Times New Roman"/>
        </w:rPr>
        <w:t>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B6603A" w:rsidRPr="0060065A" w:rsidRDefault="00B6603A" w:rsidP="00B6603A">
      <w:pPr>
        <w:autoSpaceDE w:val="0"/>
        <w:autoSpaceDN w:val="0"/>
        <w:adjustRightInd w:val="0"/>
        <w:jc w:val="both"/>
        <w:rPr>
          <w:rFonts w:ascii="Times New Roman" w:eastAsia="Times New Roman" w:hAnsi="Times New Roman" w:cs="Times New Roman"/>
          <w:color w:val="FF0000"/>
        </w:rPr>
      </w:pPr>
      <w:r w:rsidRPr="009148DC">
        <w:rPr>
          <w:rFonts w:ascii="Times New Roman" w:hAnsi="Times New Roman" w:cs="Times New Roman"/>
        </w:rPr>
        <w:t>2. Поставщик обязан обеспечить в соответствии с требованиями законодательства Российской Федерации маркировку, надлежащие условия хранения и перевозки, установленные изготовителем товара, необходимые для сохранения качества и безопасности товара.</w:t>
      </w:r>
    </w:p>
    <w:p w:rsidR="00B6603A" w:rsidRPr="0060065A" w:rsidRDefault="00B6603A" w:rsidP="00B6603A">
      <w:pPr>
        <w:contextualSpacing/>
        <w:jc w:val="center"/>
        <w:rPr>
          <w:rFonts w:ascii="Times New Roman" w:eastAsia="Times New Roman" w:hAnsi="Times New Roman" w:cs="Times New Roman"/>
          <w:color w:val="FF0000"/>
        </w:rPr>
      </w:pPr>
      <w:r w:rsidRPr="009148DC">
        <w:rPr>
          <w:rFonts w:ascii="Times New Roman" w:hAnsi="Times New Roman" w:cs="Times New Roman"/>
          <w:b/>
        </w:rPr>
        <w:t xml:space="preserve">Раздел 4. </w:t>
      </w:r>
      <w:r w:rsidRPr="009148DC">
        <w:rPr>
          <w:rFonts w:ascii="Times New Roman" w:eastAsia="Times New Roman" w:hAnsi="Times New Roman" w:cs="Times New Roman"/>
          <w:b/>
          <w:spacing w:val="4"/>
        </w:rPr>
        <w:t xml:space="preserve">Требования к </w:t>
      </w:r>
      <w:r w:rsidRPr="009148DC">
        <w:rPr>
          <w:rFonts w:ascii="Times New Roman" w:hAnsi="Times New Roman" w:cs="Times New Roman"/>
          <w:b/>
        </w:rPr>
        <w:t xml:space="preserve">перевозке (транспортировке) </w:t>
      </w:r>
      <w:r w:rsidRPr="009148DC">
        <w:rPr>
          <w:rFonts w:ascii="Times New Roman" w:eastAsia="Times New Roman" w:hAnsi="Times New Roman" w:cs="Times New Roman"/>
          <w:b/>
          <w:spacing w:val="4"/>
        </w:rPr>
        <w:t>товара</w:t>
      </w:r>
    </w:p>
    <w:p w:rsidR="00B6603A" w:rsidRPr="009148DC" w:rsidRDefault="00B6603A" w:rsidP="00B6603A">
      <w:pPr>
        <w:autoSpaceDE w:val="0"/>
        <w:autoSpaceDN w:val="0"/>
        <w:adjustRightInd w:val="0"/>
        <w:jc w:val="both"/>
        <w:rPr>
          <w:rFonts w:ascii="Times New Roman" w:eastAsia="Times New Roman" w:hAnsi="Times New Roman" w:cs="Times New Roman"/>
        </w:rPr>
      </w:pPr>
      <w:r w:rsidRPr="009148DC">
        <w:rPr>
          <w:rFonts w:ascii="Times New Roman" w:eastAsia="Times New Roman" w:hAnsi="Times New Roman" w:cs="Times New Roman"/>
          <w:spacing w:val="4"/>
        </w:rPr>
        <w:t>1. В</w:t>
      </w:r>
      <w:r w:rsidRPr="009148DC">
        <w:rPr>
          <w:rFonts w:ascii="Times New Roman" w:eastAsia="Times New Roman" w:hAnsi="Times New Roman" w:cs="Times New Roman"/>
        </w:rPr>
        <w:t>ыполнение погрузочно-разгрузочных работ, доставка товара осуществляются за счет поставщика.</w:t>
      </w:r>
    </w:p>
    <w:p w:rsidR="00B6603A" w:rsidRPr="0060065A" w:rsidRDefault="00B6603A" w:rsidP="00B6603A">
      <w:pPr>
        <w:autoSpaceDE w:val="0"/>
        <w:autoSpaceDN w:val="0"/>
        <w:adjustRightInd w:val="0"/>
        <w:jc w:val="both"/>
        <w:rPr>
          <w:rFonts w:ascii="Times New Roman" w:eastAsia="Calibri" w:hAnsi="Times New Roman" w:cs="Times New Roman"/>
          <w:color w:val="FF0000"/>
        </w:rPr>
      </w:pPr>
      <w:r w:rsidRPr="009148DC">
        <w:rPr>
          <w:rFonts w:ascii="Times New Roman" w:hAnsi="Times New Roman" w:cs="Times New Roman"/>
        </w:rPr>
        <w:t>2.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B6603A" w:rsidRPr="00B65392" w:rsidRDefault="00B6603A" w:rsidP="00B6603A">
      <w:pPr>
        <w:ind w:left="11"/>
        <w:jc w:val="center"/>
        <w:rPr>
          <w:rFonts w:ascii="Times New Roman" w:hAnsi="Times New Roman" w:cs="Times New Roman"/>
          <w:b/>
          <w:bCs/>
        </w:rPr>
      </w:pPr>
      <w:r w:rsidRPr="009148DC">
        <w:rPr>
          <w:rFonts w:ascii="Times New Roman" w:eastAsia="Times New Roman" w:hAnsi="Times New Roman" w:cs="Times New Roman"/>
          <w:b/>
        </w:rPr>
        <w:t>Раздел 5. Место, условия и сроки (периоды) поставки товара</w:t>
      </w:r>
    </w:p>
    <w:p w:rsidR="00B6603A" w:rsidRPr="00B65392" w:rsidRDefault="00B6603A" w:rsidP="00B6603A">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7</w:t>
      </w:r>
      <w:r w:rsidRPr="00B65392">
        <w:rPr>
          <w:rFonts w:ascii="Times New Roman" w:hAnsi="Times New Roman" w:cs="Times New Roman"/>
          <w:b/>
          <w:bCs/>
        </w:rPr>
        <w:t>. Государственное бюджетное общеобразовательное учреждение начальная школа-детский сад № 662 Кронштадтского района Санкт-Петербурга.</w:t>
      </w:r>
    </w:p>
    <w:p w:rsidR="00B6603A" w:rsidRPr="00B65392" w:rsidRDefault="00B6603A" w:rsidP="00B6603A">
      <w:pPr>
        <w:tabs>
          <w:tab w:val="left" w:pos="1905"/>
        </w:tabs>
        <w:spacing w:after="0" w:line="240" w:lineRule="auto"/>
        <w:jc w:val="both"/>
        <w:rPr>
          <w:rFonts w:ascii="Times New Roman" w:eastAsia="Times New Roman" w:hAnsi="Times New Roman" w:cs="Times New Roman"/>
        </w:rPr>
      </w:pPr>
      <w:r w:rsidRPr="00B65392">
        <w:rPr>
          <w:rFonts w:ascii="Times New Roman" w:eastAsia="Times New Roman" w:hAnsi="Times New Roman" w:cs="Times New Roman"/>
        </w:rPr>
        <w:t>Место поставки товара: Российская Федер</w:t>
      </w:r>
      <w:r>
        <w:rPr>
          <w:rFonts w:ascii="Times New Roman" w:eastAsia="Times New Roman" w:hAnsi="Times New Roman" w:cs="Times New Roman"/>
        </w:rPr>
        <w:t>ация, СПб, Кронштадтский район</w:t>
      </w:r>
      <w:r w:rsidRPr="00B65392">
        <w:rPr>
          <w:rFonts w:ascii="Times New Roman" w:eastAsia="Times New Roman" w:hAnsi="Times New Roman" w:cs="Times New Roman"/>
        </w:rPr>
        <w:t>, ул. Коммунистическая, д. 16, лит. А.</w:t>
      </w:r>
    </w:p>
    <w:p w:rsidR="00B6603A" w:rsidRPr="00B65392" w:rsidRDefault="00B6603A" w:rsidP="00B6603A">
      <w:pPr>
        <w:tabs>
          <w:tab w:val="left" w:pos="1905"/>
        </w:tabs>
        <w:spacing w:after="0" w:line="240" w:lineRule="auto"/>
        <w:jc w:val="both"/>
        <w:rPr>
          <w:rFonts w:ascii="Times New Roman" w:eastAsia="Times New Roman" w:hAnsi="Times New Roman" w:cs="Times New Roman"/>
        </w:rPr>
      </w:pPr>
      <w:r w:rsidRPr="00B65392">
        <w:rPr>
          <w:rFonts w:ascii="Times New Roman" w:eastAsia="Times New Roman" w:hAnsi="Times New Roman" w:cs="Times New Roman"/>
        </w:rPr>
        <w:t>Условия и сроки (периоды) поставки товара: Начало поставки товара: с даты заключения Контракта. Окончание поставки товаров - 31.12.2024 года.</w:t>
      </w:r>
    </w:p>
    <w:p w:rsidR="00B6603A" w:rsidRPr="00B65392" w:rsidRDefault="00B6603A" w:rsidP="00B6603A">
      <w:pPr>
        <w:tabs>
          <w:tab w:val="left" w:pos="1905"/>
        </w:tabs>
        <w:spacing w:after="0" w:line="240" w:lineRule="auto"/>
        <w:jc w:val="both"/>
        <w:rPr>
          <w:rFonts w:ascii="Times New Roman" w:eastAsia="Times New Roman" w:hAnsi="Times New Roman" w:cs="Times New Roman"/>
        </w:rPr>
      </w:pPr>
      <w:r w:rsidRPr="00B65392">
        <w:rPr>
          <w:rFonts w:ascii="Times New Roman" w:eastAsia="Times New Roman" w:hAnsi="Times New Roman" w:cs="Times New Roman"/>
        </w:rPr>
        <w:t xml:space="preserve">Поставка осуществляется по графику и предварительной заявке Заказчика.    </w:t>
      </w:r>
    </w:p>
    <w:p w:rsidR="00B6603A" w:rsidRPr="00B65392" w:rsidRDefault="00B6603A" w:rsidP="00B6603A">
      <w:pPr>
        <w:tabs>
          <w:tab w:val="left" w:pos="1905"/>
        </w:tabs>
        <w:spacing w:after="0" w:line="240" w:lineRule="auto"/>
        <w:jc w:val="both"/>
        <w:rPr>
          <w:rFonts w:ascii="Times New Roman" w:eastAsia="Times New Roman" w:hAnsi="Times New Roman" w:cs="Times New Roman"/>
        </w:rPr>
      </w:pPr>
      <w:r w:rsidRPr="00B65392">
        <w:rPr>
          <w:rFonts w:ascii="Times New Roman" w:eastAsia="Times New Roman" w:hAnsi="Times New Roman" w:cs="Times New Roman"/>
        </w:rPr>
        <w:t>Периодичность (график) поставки определяется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2947"/>
        <w:gridCol w:w="3519"/>
        <w:gridCol w:w="2545"/>
      </w:tblGrid>
      <w:tr w:rsidR="00B6603A" w:rsidRPr="00B65392" w:rsidTr="001B07F9">
        <w:tc>
          <w:tcPr>
            <w:tcW w:w="984" w:type="dxa"/>
            <w:vAlign w:val="center"/>
          </w:tcPr>
          <w:p w:rsidR="00B6603A" w:rsidRPr="00B65392" w:rsidRDefault="00B6603A" w:rsidP="00B6603A">
            <w:pPr>
              <w:spacing w:after="0" w:line="240" w:lineRule="auto"/>
              <w:jc w:val="center"/>
              <w:rPr>
                <w:rFonts w:ascii="Times New Roman" w:eastAsia="Times New Roman" w:hAnsi="Times New Roman" w:cs="Times New Roman"/>
                <w:b/>
              </w:rPr>
            </w:pPr>
            <w:r w:rsidRPr="00B65392">
              <w:rPr>
                <w:rFonts w:ascii="Times New Roman" w:eastAsia="Times New Roman" w:hAnsi="Times New Roman" w:cs="Times New Roman"/>
                <w:b/>
              </w:rPr>
              <w:t>№№ п/п</w:t>
            </w:r>
          </w:p>
        </w:tc>
        <w:tc>
          <w:tcPr>
            <w:tcW w:w="2947" w:type="dxa"/>
          </w:tcPr>
          <w:p w:rsidR="00B6603A" w:rsidRPr="00B65392" w:rsidRDefault="00B6603A" w:rsidP="00B6603A">
            <w:pPr>
              <w:spacing w:after="0" w:line="240" w:lineRule="auto"/>
              <w:jc w:val="center"/>
              <w:rPr>
                <w:rFonts w:ascii="Times New Roman" w:eastAsia="Times New Roman" w:hAnsi="Times New Roman" w:cs="Times New Roman"/>
                <w:b/>
              </w:rPr>
            </w:pPr>
          </w:p>
        </w:tc>
        <w:tc>
          <w:tcPr>
            <w:tcW w:w="3519" w:type="dxa"/>
            <w:vAlign w:val="center"/>
          </w:tcPr>
          <w:p w:rsidR="00B6603A" w:rsidRPr="00B65392" w:rsidRDefault="00B6603A" w:rsidP="00B6603A">
            <w:pPr>
              <w:spacing w:after="0" w:line="240" w:lineRule="auto"/>
              <w:jc w:val="center"/>
              <w:rPr>
                <w:rFonts w:ascii="Times New Roman" w:eastAsia="Times New Roman" w:hAnsi="Times New Roman" w:cs="Times New Roman"/>
                <w:b/>
              </w:rPr>
            </w:pPr>
            <w:r w:rsidRPr="00B65392">
              <w:rPr>
                <w:rFonts w:ascii="Times New Roman" w:eastAsia="Times New Roman" w:hAnsi="Times New Roman" w:cs="Times New Roman"/>
                <w:b/>
              </w:rPr>
              <w:t>Дни недели</w:t>
            </w:r>
          </w:p>
        </w:tc>
        <w:tc>
          <w:tcPr>
            <w:tcW w:w="2545" w:type="dxa"/>
            <w:vAlign w:val="center"/>
          </w:tcPr>
          <w:p w:rsidR="00B6603A" w:rsidRPr="00B65392" w:rsidRDefault="00B6603A" w:rsidP="00B6603A">
            <w:pPr>
              <w:spacing w:after="0" w:line="240" w:lineRule="auto"/>
              <w:jc w:val="center"/>
              <w:rPr>
                <w:rFonts w:ascii="Times New Roman" w:eastAsia="Times New Roman" w:hAnsi="Times New Roman" w:cs="Times New Roman"/>
                <w:b/>
              </w:rPr>
            </w:pPr>
            <w:r w:rsidRPr="00B65392">
              <w:rPr>
                <w:rFonts w:ascii="Times New Roman" w:eastAsia="Times New Roman" w:hAnsi="Times New Roman" w:cs="Times New Roman"/>
                <w:b/>
              </w:rPr>
              <w:t>Время поставки (до ____час.)</w:t>
            </w:r>
          </w:p>
        </w:tc>
      </w:tr>
      <w:tr w:rsidR="00B6603A" w:rsidRPr="00B65392" w:rsidTr="001B07F9">
        <w:tc>
          <w:tcPr>
            <w:tcW w:w="984" w:type="dxa"/>
            <w:vAlign w:val="bottom"/>
          </w:tcPr>
          <w:p w:rsidR="00B6603A" w:rsidRPr="00B65392" w:rsidRDefault="00B6603A" w:rsidP="00B6603A">
            <w:pPr>
              <w:spacing w:after="0" w:line="240" w:lineRule="auto"/>
              <w:jc w:val="center"/>
              <w:rPr>
                <w:rFonts w:ascii="Times New Roman" w:eastAsia="Times New Roman" w:hAnsi="Times New Roman" w:cs="Times New Roman"/>
                <w:b/>
              </w:rPr>
            </w:pPr>
            <w:r w:rsidRPr="00B65392">
              <w:rPr>
                <w:rFonts w:ascii="Times New Roman" w:eastAsia="Times New Roman" w:hAnsi="Times New Roman" w:cs="Times New Roman"/>
                <w:b/>
              </w:rPr>
              <w:t>1</w:t>
            </w:r>
          </w:p>
        </w:tc>
        <w:tc>
          <w:tcPr>
            <w:tcW w:w="2947" w:type="dxa"/>
          </w:tcPr>
          <w:p w:rsidR="00B6603A" w:rsidRPr="00B65392" w:rsidRDefault="00B6603A" w:rsidP="00B6603A">
            <w:pPr>
              <w:spacing w:after="0" w:line="240" w:lineRule="auto"/>
              <w:jc w:val="center"/>
              <w:rPr>
                <w:rFonts w:ascii="Times New Roman" w:eastAsia="Times New Roman" w:hAnsi="Times New Roman" w:cs="Times New Roman"/>
                <w:b/>
              </w:rPr>
            </w:pPr>
          </w:p>
        </w:tc>
        <w:tc>
          <w:tcPr>
            <w:tcW w:w="3519" w:type="dxa"/>
            <w:vAlign w:val="center"/>
          </w:tcPr>
          <w:p w:rsidR="00B6603A" w:rsidRPr="00B65392" w:rsidRDefault="00B6603A" w:rsidP="00B6603A">
            <w:pPr>
              <w:spacing w:after="0" w:line="240" w:lineRule="auto"/>
              <w:jc w:val="center"/>
              <w:rPr>
                <w:rFonts w:ascii="Times New Roman" w:eastAsia="Times New Roman" w:hAnsi="Times New Roman" w:cs="Times New Roman"/>
                <w:b/>
              </w:rPr>
            </w:pPr>
            <w:r w:rsidRPr="00B65392">
              <w:rPr>
                <w:rFonts w:ascii="Times New Roman" w:eastAsia="Times New Roman" w:hAnsi="Times New Roman" w:cs="Times New Roman"/>
                <w:b/>
              </w:rPr>
              <w:t>2</w:t>
            </w:r>
          </w:p>
        </w:tc>
        <w:tc>
          <w:tcPr>
            <w:tcW w:w="2545" w:type="dxa"/>
            <w:vAlign w:val="center"/>
          </w:tcPr>
          <w:p w:rsidR="00B6603A" w:rsidRPr="00B65392" w:rsidRDefault="00B6603A" w:rsidP="00B6603A">
            <w:pPr>
              <w:spacing w:after="0" w:line="240" w:lineRule="auto"/>
              <w:jc w:val="center"/>
              <w:rPr>
                <w:rFonts w:ascii="Times New Roman" w:eastAsia="Times New Roman" w:hAnsi="Times New Roman" w:cs="Times New Roman"/>
                <w:b/>
              </w:rPr>
            </w:pPr>
            <w:r w:rsidRPr="00B65392">
              <w:rPr>
                <w:rFonts w:ascii="Times New Roman" w:eastAsia="Times New Roman" w:hAnsi="Times New Roman" w:cs="Times New Roman"/>
                <w:b/>
              </w:rPr>
              <w:t>3</w:t>
            </w:r>
          </w:p>
        </w:tc>
      </w:tr>
      <w:tr w:rsidR="00B6603A" w:rsidRPr="00B65392" w:rsidTr="001B07F9">
        <w:trPr>
          <w:trHeight w:val="295"/>
        </w:trPr>
        <w:tc>
          <w:tcPr>
            <w:tcW w:w="984" w:type="dxa"/>
            <w:vAlign w:val="center"/>
          </w:tcPr>
          <w:p w:rsidR="00B6603A" w:rsidRPr="00F615B8" w:rsidRDefault="00B6603A" w:rsidP="00B6603A">
            <w:pPr>
              <w:spacing w:after="0" w:line="240" w:lineRule="auto"/>
              <w:jc w:val="center"/>
              <w:rPr>
                <w:rFonts w:ascii="Times New Roman" w:eastAsia="Times New Roman" w:hAnsi="Times New Roman" w:cs="Times New Roman"/>
              </w:rPr>
            </w:pPr>
            <w:r w:rsidRPr="00F615B8">
              <w:rPr>
                <w:rFonts w:ascii="Times New Roman" w:eastAsia="Times New Roman" w:hAnsi="Times New Roman" w:cs="Times New Roman"/>
              </w:rPr>
              <w:t>1.</w:t>
            </w:r>
          </w:p>
        </w:tc>
        <w:tc>
          <w:tcPr>
            <w:tcW w:w="2947" w:type="dxa"/>
            <w:vAlign w:val="center"/>
          </w:tcPr>
          <w:p w:rsidR="00B6603A" w:rsidRPr="00F615B8" w:rsidRDefault="00B6603A" w:rsidP="00B6603A">
            <w:pPr>
              <w:spacing w:after="0" w:line="240" w:lineRule="auto"/>
              <w:rPr>
                <w:rFonts w:ascii="Times New Roman" w:eastAsia="Times New Roman" w:hAnsi="Times New Roman" w:cs="Times New Roman"/>
              </w:rPr>
            </w:pPr>
            <w:r w:rsidRPr="00F615B8">
              <w:rPr>
                <w:rFonts w:ascii="Times New Roman" w:eastAsia="Times New Roman" w:hAnsi="Times New Roman" w:cs="Times New Roman"/>
              </w:rPr>
              <w:t>Плодоовощная продукция</w:t>
            </w:r>
          </w:p>
        </w:tc>
        <w:tc>
          <w:tcPr>
            <w:tcW w:w="3519" w:type="dxa"/>
            <w:vAlign w:val="center"/>
          </w:tcPr>
          <w:p w:rsidR="00B6603A" w:rsidRPr="00F615B8" w:rsidRDefault="00B6603A" w:rsidP="00B6603A">
            <w:pPr>
              <w:spacing w:after="0" w:line="240" w:lineRule="auto"/>
              <w:jc w:val="center"/>
              <w:rPr>
                <w:rFonts w:ascii="Times New Roman" w:eastAsia="Times New Roman" w:hAnsi="Times New Roman" w:cs="Times New Roman"/>
              </w:rPr>
            </w:pPr>
            <w:r w:rsidRPr="00F615B8">
              <w:rPr>
                <w:rFonts w:ascii="Times New Roman" w:eastAsia="Times New Roman" w:hAnsi="Times New Roman" w:cs="Times New Roman"/>
              </w:rPr>
              <w:t>Понедельник, среда, пятница</w:t>
            </w:r>
          </w:p>
        </w:tc>
        <w:tc>
          <w:tcPr>
            <w:tcW w:w="2545" w:type="dxa"/>
            <w:vAlign w:val="center"/>
          </w:tcPr>
          <w:p w:rsidR="00B6603A" w:rsidRPr="00F615B8" w:rsidRDefault="00B6603A" w:rsidP="00B6603A">
            <w:pPr>
              <w:spacing w:after="0" w:line="240" w:lineRule="auto"/>
              <w:jc w:val="center"/>
              <w:rPr>
                <w:rFonts w:ascii="Times New Roman" w:eastAsia="Times New Roman" w:hAnsi="Times New Roman" w:cs="Times New Roman"/>
              </w:rPr>
            </w:pPr>
            <w:r w:rsidRPr="00F615B8">
              <w:rPr>
                <w:rFonts w:ascii="Times New Roman" w:eastAsia="Times New Roman" w:hAnsi="Times New Roman" w:cs="Times New Roman"/>
              </w:rPr>
              <w:t>С 8-00 до 12-00</w:t>
            </w:r>
          </w:p>
        </w:tc>
      </w:tr>
      <w:tr w:rsidR="00B6603A" w:rsidRPr="00B65392" w:rsidTr="001B07F9">
        <w:trPr>
          <w:trHeight w:val="295"/>
        </w:trPr>
        <w:tc>
          <w:tcPr>
            <w:tcW w:w="984" w:type="dxa"/>
            <w:vAlign w:val="center"/>
          </w:tcPr>
          <w:p w:rsidR="00B6603A" w:rsidRPr="00F615B8" w:rsidRDefault="00B6603A" w:rsidP="00B6603A">
            <w:pPr>
              <w:spacing w:after="0" w:line="240" w:lineRule="auto"/>
              <w:jc w:val="center"/>
              <w:rPr>
                <w:rFonts w:ascii="Times New Roman" w:eastAsia="Times New Roman" w:hAnsi="Times New Roman" w:cs="Times New Roman"/>
              </w:rPr>
            </w:pPr>
            <w:r w:rsidRPr="00F615B8">
              <w:rPr>
                <w:rFonts w:ascii="Times New Roman" w:eastAsia="Times New Roman" w:hAnsi="Times New Roman" w:cs="Times New Roman"/>
              </w:rPr>
              <w:t>2.</w:t>
            </w:r>
          </w:p>
        </w:tc>
        <w:tc>
          <w:tcPr>
            <w:tcW w:w="2947" w:type="dxa"/>
            <w:vAlign w:val="center"/>
          </w:tcPr>
          <w:p w:rsidR="00B6603A" w:rsidRPr="00F615B8" w:rsidRDefault="00B6603A" w:rsidP="00B6603A">
            <w:pPr>
              <w:spacing w:after="0" w:line="240" w:lineRule="auto"/>
              <w:rPr>
                <w:rFonts w:ascii="Times New Roman" w:eastAsia="Times New Roman" w:hAnsi="Times New Roman" w:cs="Times New Roman"/>
              </w:rPr>
            </w:pPr>
            <w:r w:rsidRPr="00F615B8">
              <w:rPr>
                <w:rFonts w:ascii="Times New Roman" w:eastAsia="Times New Roman" w:hAnsi="Times New Roman" w:cs="Times New Roman"/>
              </w:rPr>
              <w:t xml:space="preserve">Прочие товары </w:t>
            </w:r>
          </w:p>
        </w:tc>
        <w:tc>
          <w:tcPr>
            <w:tcW w:w="3519" w:type="dxa"/>
            <w:vAlign w:val="center"/>
          </w:tcPr>
          <w:p w:rsidR="00B6603A" w:rsidRPr="00F615B8" w:rsidRDefault="00B6603A" w:rsidP="00B6603A">
            <w:pPr>
              <w:spacing w:after="0" w:line="240" w:lineRule="auto"/>
              <w:jc w:val="center"/>
              <w:rPr>
                <w:rFonts w:ascii="Times New Roman" w:eastAsia="Times New Roman" w:hAnsi="Times New Roman" w:cs="Times New Roman"/>
              </w:rPr>
            </w:pPr>
            <w:r w:rsidRPr="00F615B8">
              <w:rPr>
                <w:rFonts w:ascii="Times New Roman" w:eastAsia="Times New Roman" w:hAnsi="Times New Roman" w:cs="Times New Roman"/>
              </w:rPr>
              <w:t>Понедельник, среда, пятница</w:t>
            </w:r>
          </w:p>
        </w:tc>
        <w:tc>
          <w:tcPr>
            <w:tcW w:w="2545" w:type="dxa"/>
            <w:vAlign w:val="center"/>
          </w:tcPr>
          <w:p w:rsidR="00B6603A" w:rsidRPr="00F615B8" w:rsidRDefault="00B6603A" w:rsidP="00B6603A">
            <w:pPr>
              <w:spacing w:after="0" w:line="240" w:lineRule="auto"/>
              <w:jc w:val="center"/>
              <w:rPr>
                <w:rFonts w:ascii="Times New Roman" w:eastAsia="Times New Roman" w:hAnsi="Times New Roman" w:cs="Times New Roman"/>
              </w:rPr>
            </w:pPr>
            <w:r w:rsidRPr="00F615B8">
              <w:rPr>
                <w:rFonts w:ascii="Times New Roman" w:eastAsia="Times New Roman" w:hAnsi="Times New Roman" w:cs="Times New Roman"/>
              </w:rPr>
              <w:t>С 8-00 до 12-00</w:t>
            </w:r>
          </w:p>
        </w:tc>
      </w:tr>
      <w:tr w:rsidR="00B6603A" w:rsidRPr="00B65392" w:rsidTr="001B07F9">
        <w:trPr>
          <w:trHeight w:val="295"/>
        </w:trPr>
        <w:tc>
          <w:tcPr>
            <w:tcW w:w="984" w:type="dxa"/>
            <w:vAlign w:val="center"/>
          </w:tcPr>
          <w:p w:rsidR="00B6603A" w:rsidRPr="00F615B8" w:rsidRDefault="00B6603A" w:rsidP="00B6603A">
            <w:pPr>
              <w:spacing w:after="0" w:line="240" w:lineRule="auto"/>
              <w:jc w:val="center"/>
              <w:rPr>
                <w:rFonts w:ascii="Times New Roman" w:eastAsia="Times New Roman" w:hAnsi="Times New Roman" w:cs="Times New Roman"/>
              </w:rPr>
            </w:pPr>
            <w:r w:rsidRPr="00F615B8">
              <w:rPr>
                <w:rFonts w:ascii="Times New Roman" w:eastAsia="Times New Roman" w:hAnsi="Times New Roman" w:cs="Times New Roman"/>
              </w:rPr>
              <w:t>3.</w:t>
            </w:r>
          </w:p>
        </w:tc>
        <w:tc>
          <w:tcPr>
            <w:tcW w:w="2947" w:type="dxa"/>
          </w:tcPr>
          <w:p w:rsidR="00B6603A" w:rsidRPr="00F615B8" w:rsidRDefault="00B6603A" w:rsidP="00B6603A">
            <w:pPr>
              <w:spacing w:after="0" w:line="240" w:lineRule="auto"/>
              <w:rPr>
                <w:rFonts w:ascii="Times New Roman" w:eastAsia="Times New Roman" w:hAnsi="Times New Roman" w:cs="Times New Roman"/>
              </w:rPr>
            </w:pPr>
            <w:r w:rsidRPr="00F615B8">
              <w:rPr>
                <w:rFonts w:ascii="Times New Roman" w:hAnsi="Times New Roman" w:cs="Times New Roman"/>
              </w:rPr>
              <w:t>Хлеб и хлебобулочные изделия</w:t>
            </w:r>
          </w:p>
        </w:tc>
        <w:tc>
          <w:tcPr>
            <w:tcW w:w="3519" w:type="dxa"/>
          </w:tcPr>
          <w:p w:rsidR="00B6603A" w:rsidRPr="00F615B8" w:rsidRDefault="00B6603A" w:rsidP="00B6603A">
            <w:pPr>
              <w:spacing w:after="0" w:line="240" w:lineRule="auto"/>
              <w:jc w:val="center"/>
              <w:rPr>
                <w:rFonts w:ascii="Times New Roman" w:eastAsia="Times New Roman" w:hAnsi="Times New Roman" w:cs="Times New Roman"/>
              </w:rPr>
            </w:pPr>
            <w:r w:rsidRPr="00F615B8">
              <w:rPr>
                <w:rFonts w:ascii="Times New Roman" w:hAnsi="Times New Roman" w:cs="Times New Roman"/>
              </w:rPr>
              <w:t>Понедельник, среда, пятница</w:t>
            </w:r>
          </w:p>
        </w:tc>
        <w:tc>
          <w:tcPr>
            <w:tcW w:w="2545" w:type="dxa"/>
          </w:tcPr>
          <w:p w:rsidR="00B6603A" w:rsidRPr="00F615B8" w:rsidRDefault="00B6603A" w:rsidP="00B6603A">
            <w:pPr>
              <w:spacing w:after="0" w:line="240" w:lineRule="auto"/>
              <w:jc w:val="center"/>
              <w:rPr>
                <w:rFonts w:ascii="Times New Roman" w:eastAsia="Times New Roman" w:hAnsi="Times New Roman" w:cs="Times New Roman"/>
              </w:rPr>
            </w:pPr>
            <w:r w:rsidRPr="00F615B8">
              <w:rPr>
                <w:rFonts w:ascii="Times New Roman" w:hAnsi="Times New Roman" w:cs="Times New Roman"/>
              </w:rPr>
              <w:t xml:space="preserve">До 08-00 </w:t>
            </w:r>
          </w:p>
        </w:tc>
      </w:tr>
    </w:tbl>
    <w:p w:rsidR="00B6603A" w:rsidRDefault="00B6603A" w:rsidP="00B6603A">
      <w:pPr>
        <w:widowControl w:val="0"/>
        <w:autoSpaceDE w:val="0"/>
        <w:autoSpaceDN w:val="0"/>
        <w:adjustRightInd w:val="0"/>
        <w:spacing w:after="0" w:line="240" w:lineRule="auto"/>
        <w:contextualSpacing/>
        <w:jc w:val="center"/>
        <w:rPr>
          <w:rFonts w:ascii="Times New Roman" w:hAnsi="Times New Roman" w:cs="Times New Roman"/>
        </w:rPr>
      </w:pPr>
    </w:p>
    <w:p w:rsidR="00246741" w:rsidRDefault="00246741" w:rsidP="00B6603A">
      <w:pPr>
        <w:widowControl w:val="0"/>
        <w:autoSpaceDE w:val="0"/>
        <w:autoSpaceDN w:val="0"/>
        <w:adjustRightInd w:val="0"/>
        <w:spacing w:after="0" w:line="240" w:lineRule="auto"/>
        <w:contextualSpacing/>
        <w:jc w:val="center"/>
        <w:rPr>
          <w:rFonts w:ascii="Times New Roman" w:hAnsi="Times New Roman" w:cs="Times New Roman"/>
        </w:rPr>
      </w:pPr>
    </w:p>
    <w:tbl>
      <w:tblPr>
        <w:tblW w:w="5002" w:type="pct"/>
        <w:tblInd w:w="-5" w:type="dxa"/>
        <w:tblLook w:val="04A0" w:firstRow="1" w:lastRow="0" w:firstColumn="1" w:lastColumn="0" w:noHBand="0" w:noVBand="1"/>
      </w:tblPr>
      <w:tblGrid>
        <w:gridCol w:w="4946"/>
        <w:gridCol w:w="5264"/>
      </w:tblGrid>
      <w:tr w:rsidR="00246741" w:rsidRPr="00190880" w:rsidTr="00246741">
        <w:tc>
          <w:tcPr>
            <w:tcW w:w="1692" w:type="pct"/>
          </w:tcPr>
          <w:p w:rsidR="00246741" w:rsidRPr="00190880" w:rsidRDefault="00246741" w:rsidP="00B6603A">
            <w:pPr>
              <w:spacing w:after="0" w:line="240" w:lineRule="auto"/>
              <w:jc w:val="center"/>
              <w:rPr>
                <w:rFonts w:ascii="Times New Roman" w:hAnsi="Times New Roman" w:cs="Times New Roman"/>
              </w:rPr>
            </w:pPr>
            <w:r w:rsidRPr="00190880">
              <w:rPr>
                <w:rFonts w:ascii="Times New Roman" w:hAnsi="Times New Roman" w:cs="Times New Roman"/>
              </w:rPr>
              <w:t>Поставщик</w:t>
            </w:r>
          </w:p>
          <w:p w:rsidR="00246741" w:rsidRPr="00190880" w:rsidRDefault="00246741" w:rsidP="00B6603A">
            <w:pPr>
              <w:spacing w:after="0" w:line="240" w:lineRule="auto"/>
              <w:jc w:val="center"/>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246741" w:rsidRPr="00190880" w:rsidRDefault="00246741" w:rsidP="00B6603A">
            <w:pPr>
              <w:spacing w:after="0" w:line="240" w:lineRule="auto"/>
              <w:jc w:val="center"/>
              <w:rPr>
                <w:rFonts w:ascii="Times New Roman" w:hAnsi="Times New Roman" w:cs="Times New Roman"/>
              </w:rPr>
            </w:pPr>
          </w:p>
          <w:p w:rsidR="00246741" w:rsidRPr="00190880" w:rsidRDefault="00246741" w:rsidP="00B6603A">
            <w:pPr>
              <w:shd w:val="clear" w:color="auto" w:fill="FFFFFF"/>
              <w:spacing w:after="0" w:line="240" w:lineRule="auto"/>
              <w:jc w:val="center"/>
              <w:rPr>
                <w:rFonts w:ascii="Times New Roman" w:hAnsi="Times New Roman" w:cs="Times New Roman"/>
              </w:rPr>
            </w:pPr>
            <w:r w:rsidRPr="00190880">
              <w:rPr>
                <w:rFonts w:ascii="Times New Roman" w:hAnsi="Times New Roman" w:cs="Times New Roman"/>
              </w:rPr>
              <w:t>Подписано электронной подписью</w:t>
            </w:r>
          </w:p>
        </w:tc>
        <w:tc>
          <w:tcPr>
            <w:tcW w:w="1801" w:type="pct"/>
          </w:tcPr>
          <w:p w:rsidR="00246741" w:rsidRPr="00190880" w:rsidRDefault="00246741" w:rsidP="00B6603A">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246741" w:rsidRPr="00190880" w:rsidRDefault="00246741" w:rsidP="00B6603A">
            <w:pPr>
              <w:pStyle w:val="ac"/>
              <w:jc w:val="center"/>
              <w:rPr>
                <w:rFonts w:ascii="Times New Roman" w:eastAsiaTheme="minorHAnsi" w:hAnsi="Times New Roman"/>
              </w:rPr>
            </w:pPr>
            <w:r w:rsidRPr="00190880">
              <w:rPr>
                <w:rFonts w:ascii="Times New Roman" w:eastAsiaTheme="minorHAnsi" w:hAnsi="Times New Roman"/>
              </w:rPr>
              <w:t>Директор</w:t>
            </w:r>
          </w:p>
          <w:p w:rsidR="00246741" w:rsidRPr="00190880" w:rsidRDefault="00246741" w:rsidP="00B6603A">
            <w:pPr>
              <w:pStyle w:val="ac"/>
              <w:jc w:val="center"/>
              <w:rPr>
                <w:rFonts w:ascii="Times New Roman" w:eastAsiaTheme="minorHAnsi" w:hAnsi="Times New Roman"/>
              </w:rPr>
            </w:pPr>
          </w:p>
          <w:p w:rsidR="00246741" w:rsidRPr="00190880" w:rsidRDefault="00246741" w:rsidP="00B6603A">
            <w:pPr>
              <w:pStyle w:val="ac"/>
              <w:jc w:val="center"/>
              <w:rPr>
                <w:rFonts w:ascii="Times New Roman" w:eastAsiaTheme="minorHAnsi" w:hAnsi="Times New Roman"/>
              </w:rPr>
            </w:pPr>
            <w:r w:rsidRPr="00190880">
              <w:rPr>
                <w:rFonts w:ascii="Times New Roman" w:eastAsiaTheme="minorHAnsi" w:hAnsi="Times New Roman"/>
              </w:rPr>
              <w:t>________________/ Новицкая Л.И./</w:t>
            </w:r>
          </w:p>
          <w:p w:rsidR="00246741" w:rsidRPr="00190880" w:rsidRDefault="00246741" w:rsidP="00B6603A">
            <w:pPr>
              <w:pStyle w:val="ac"/>
              <w:jc w:val="center"/>
              <w:rPr>
                <w:rFonts w:ascii="Times New Roman" w:eastAsiaTheme="minorHAnsi" w:hAnsi="Times New Roman"/>
              </w:rPr>
            </w:pPr>
            <w:r w:rsidRPr="00190880">
              <w:rPr>
                <w:rFonts w:ascii="Times New Roman" w:eastAsiaTheme="minorHAnsi" w:hAnsi="Times New Roman"/>
              </w:rPr>
              <w:t>Подписано электронной подписью</w:t>
            </w:r>
          </w:p>
          <w:p w:rsidR="00246741" w:rsidRPr="00190880" w:rsidRDefault="00246741" w:rsidP="00B6603A">
            <w:pPr>
              <w:pStyle w:val="ac"/>
              <w:jc w:val="center"/>
              <w:rPr>
                <w:rFonts w:ascii="Times New Roman" w:eastAsiaTheme="minorHAnsi" w:hAnsi="Times New Roman"/>
              </w:rPr>
            </w:pPr>
          </w:p>
        </w:tc>
      </w:tr>
    </w:tbl>
    <w:p w:rsidR="00246741" w:rsidRPr="00565104" w:rsidRDefault="00246741"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FC3C3B" w:rsidRPr="00565104" w:rsidRDefault="00FC3C3B" w:rsidP="00FC3C3B">
      <w:pPr>
        <w:rPr>
          <w:rFonts w:ascii="Times New Roman" w:eastAsiaTheme="minorEastAsia" w:hAnsi="Times New Roman" w:cs="Times New Roman"/>
          <w:lang w:eastAsia="ru-RU"/>
        </w:rPr>
      </w:pPr>
    </w:p>
    <w:p w:rsidR="00B6603A" w:rsidRDefault="00B6603A" w:rsidP="00246741">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p>
    <w:p w:rsidR="00B6603A" w:rsidRDefault="00B6603A" w:rsidP="00246741">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p>
    <w:p w:rsidR="00B6603A" w:rsidRDefault="00B6603A" w:rsidP="00246741">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p>
    <w:p w:rsidR="00B6603A" w:rsidRDefault="00B6603A" w:rsidP="00246741">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p>
    <w:p w:rsidR="00B6603A" w:rsidRDefault="00B6603A" w:rsidP="00246741">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p>
    <w:p w:rsidR="00B6603A" w:rsidRDefault="00B6603A" w:rsidP="00246741">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sectPr w:rsidR="00B6603A" w:rsidSect="00B6603A">
          <w:pgSz w:w="11906" w:h="16838"/>
          <w:pgMar w:top="1134" w:right="849" w:bottom="1134" w:left="851" w:header="708" w:footer="708" w:gutter="0"/>
          <w:cols w:space="708"/>
          <w:docGrid w:linePitch="360"/>
        </w:sectPr>
      </w:pPr>
    </w:p>
    <w:p w:rsidR="00FC3C3B" w:rsidRPr="00565104" w:rsidRDefault="00246741" w:rsidP="00246741">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 xml:space="preserve">Приложение N </w:t>
      </w:r>
      <w:r>
        <w:rPr>
          <w:rFonts w:ascii="Times New Roman" w:eastAsiaTheme="minorEastAsia" w:hAnsi="Times New Roman" w:cs="Times New Roman"/>
          <w:lang w:eastAsia="ru-RU"/>
        </w:rPr>
        <w:t xml:space="preserve">2.1 </w:t>
      </w:r>
      <w:r w:rsidRPr="00565104">
        <w:rPr>
          <w:rFonts w:ascii="Times New Roman" w:eastAsiaTheme="minorEastAsia" w:hAnsi="Times New Roman" w:cs="Times New Roman"/>
          <w:lang w:eastAsia="ru-RU"/>
        </w:rPr>
        <w:t>к Контракту</w:t>
      </w:r>
      <w:r>
        <w:rPr>
          <w:rFonts w:ascii="Times New Roman" w:eastAsiaTheme="minorEastAsia" w:hAnsi="Times New Roman" w:cs="Times New Roman"/>
          <w:lang w:eastAsia="ru-RU"/>
        </w:rPr>
        <w:t xml:space="preserve"> от "25" марта 2024 г. N 5</w:t>
      </w:r>
      <w:r w:rsidR="00761FD3">
        <w:rPr>
          <w:rFonts w:ascii="Times New Roman" w:eastAsiaTheme="minorEastAsia" w:hAnsi="Times New Roman" w:cs="Times New Roman"/>
          <w:lang w:eastAsia="ru-RU"/>
        </w:rPr>
        <w:t>2</w:t>
      </w:r>
      <w:r>
        <w:rPr>
          <w:rFonts w:ascii="Times New Roman" w:eastAsiaTheme="minorEastAsia" w:hAnsi="Times New Roman" w:cs="Times New Roman"/>
          <w:lang w:eastAsia="ru-RU"/>
        </w:rPr>
        <w:t>/662-2024</w:t>
      </w:r>
    </w:p>
    <w:p w:rsidR="00246741" w:rsidRDefault="00246741"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b/>
        </w:rPr>
      </w:pPr>
      <w:r w:rsidRPr="00565104">
        <w:rPr>
          <w:rFonts w:ascii="Times New Roman" w:eastAsiaTheme="minorEastAsia" w:hAnsi="Times New Roman" w:cs="Times New Roman"/>
          <w:b/>
          <w:lang w:eastAsia="ru-RU"/>
        </w:rPr>
        <w:t>ИНФОРМАЦИЯ О ТОВАРЕ</w:t>
      </w: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hAnsi="Times New Roman" w:cs="Times New Roman"/>
        </w:rPr>
        <w:t>(включается информация о товаре (товарном знаке и (или) конкретных показателях товара, стране происхождения товара) в соответствии с заявкой победителя)</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1134"/>
        <w:gridCol w:w="1985"/>
        <w:gridCol w:w="1134"/>
        <w:gridCol w:w="1134"/>
        <w:gridCol w:w="2126"/>
        <w:gridCol w:w="4253"/>
        <w:gridCol w:w="1559"/>
      </w:tblGrid>
      <w:tr w:rsidR="00761FD3" w:rsidRPr="003D099F" w:rsidTr="00761FD3">
        <w:trPr>
          <w:trHeight w:val="255"/>
        </w:trPr>
        <w:tc>
          <w:tcPr>
            <w:tcW w:w="710" w:type="dxa"/>
            <w:vMerge w:val="restart"/>
            <w:shd w:val="clear" w:color="auto" w:fill="auto"/>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w:t>
            </w:r>
          </w:p>
        </w:tc>
        <w:tc>
          <w:tcPr>
            <w:tcW w:w="1417" w:type="dxa"/>
            <w:vMerge w:val="restart"/>
            <w:shd w:val="clear" w:color="auto" w:fill="auto"/>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Название товара</w:t>
            </w:r>
          </w:p>
        </w:tc>
        <w:tc>
          <w:tcPr>
            <w:tcW w:w="1134" w:type="dxa"/>
            <w:vMerge w:val="restart"/>
            <w:shd w:val="clear" w:color="auto" w:fill="auto"/>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Единица измерения ККН</w:t>
            </w:r>
          </w:p>
        </w:tc>
        <w:tc>
          <w:tcPr>
            <w:tcW w:w="1985" w:type="dxa"/>
            <w:vMerge w:val="restart"/>
            <w:shd w:val="clear" w:color="auto" w:fill="auto"/>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Показатель (характеристика) товара</w:t>
            </w:r>
          </w:p>
        </w:tc>
        <w:tc>
          <w:tcPr>
            <w:tcW w:w="8647" w:type="dxa"/>
            <w:gridSpan w:val="4"/>
            <w:shd w:val="clear" w:color="auto" w:fill="auto"/>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Требования к значениям показателей</w:t>
            </w:r>
          </w:p>
        </w:tc>
        <w:tc>
          <w:tcPr>
            <w:tcW w:w="1559" w:type="dxa"/>
            <w:shd w:val="clear" w:color="auto" w:fill="auto"/>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Категория</w:t>
            </w:r>
          </w:p>
        </w:tc>
      </w:tr>
      <w:tr w:rsidR="00761FD3" w:rsidRPr="003D099F" w:rsidTr="00761FD3">
        <w:trPr>
          <w:trHeight w:val="255"/>
        </w:trPr>
        <w:tc>
          <w:tcPr>
            <w:tcW w:w="710" w:type="dxa"/>
            <w:vMerge/>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417" w:type="dxa"/>
            <w:vMerge/>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134" w:type="dxa"/>
            <w:vMerge/>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985" w:type="dxa"/>
            <w:vMerge/>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2268" w:type="dxa"/>
            <w:gridSpan w:val="2"/>
            <w:shd w:val="clear" w:color="auto" w:fill="auto"/>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Минимальное значение показателя и/или максимальное значение показателя</w:t>
            </w:r>
          </w:p>
        </w:tc>
        <w:tc>
          <w:tcPr>
            <w:tcW w:w="2126" w:type="dxa"/>
            <w:vMerge w:val="restart"/>
            <w:shd w:val="clear" w:color="auto" w:fill="auto"/>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Показатели (характеристики), для которых указаны варианты значений</w:t>
            </w:r>
          </w:p>
        </w:tc>
        <w:tc>
          <w:tcPr>
            <w:tcW w:w="4253" w:type="dxa"/>
            <w:vMerge w:val="restart"/>
            <w:shd w:val="clear" w:color="auto" w:fill="auto"/>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Показатели, (характеристики) значения которых не могут изменяться</w:t>
            </w:r>
          </w:p>
        </w:tc>
        <w:tc>
          <w:tcPr>
            <w:tcW w:w="1559" w:type="dxa"/>
            <w:vMerge w:val="restart"/>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r>
      <w:tr w:rsidR="00761FD3" w:rsidRPr="003D099F" w:rsidTr="00761FD3">
        <w:trPr>
          <w:trHeight w:val="255"/>
        </w:trPr>
        <w:tc>
          <w:tcPr>
            <w:tcW w:w="710" w:type="dxa"/>
            <w:vMerge/>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417" w:type="dxa"/>
            <w:vMerge/>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134" w:type="dxa"/>
            <w:vMerge/>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985" w:type="dxa"/>
            <w:vMerge/>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Не менее</w:t>
            </w:r>
          </w:p>
        </w:tc>
        <w:tc>
          <w:tcPr>
            <w:tcW w:w="1134" w:type="dxa"/>
            <w:shd w:val="clear" w:color="auto" w:fill="auto"/>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Не более</w:t>
            </w:r>
          </w:p>
        </w:tc>
        <w:tc>
          <w:tcPr>
            <w:tcW w:w="2126" w:type="dxa"/>
            <w:vMerge/>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4253" w:type="dxa"/>
            <w:vMerge/>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559" w:type="dxa"/>
            <w:vMerge/>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r>
      <w:tr w:rsidR="00761FD3" w:rsidRPr="003D099F" w:rsidTr="00761FD3">
        <w:trPr>
          <w:trHeight w:val="264"/>
        </w:trPr>
        <w:tc>
          <w:tcPr>
            <w:tcW w:w="710" w:type="dxa"/>
            <w:shd w:val="clear" w:color="auto" w:fill="auto"/>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1</w:t>
            </w:r>
          </w:p>
        </w:tc>
        <w:tc>
          <w:tcPr>
            <w:tcW w:w="1417" w:type="dxa"/>
            <w:shd w:val="clear" w:color="auto" w:fill="auto"/>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2</w:t>
            </w:r>
          </w:p>
        </w:tc>
        <w:tc>
          <w:tcPr>
            <w:tcW w:w="1134" w:type="dxa"/>
            <w:shd w:val="clear" w:color="auto" w:fill="auto"/>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5</w:t>
            </w:r>
          </w:p>
        </w:tc>
        <w:tc>
          <w:tcPr>
            <w:tcW w:w="1985" w:type="dxa"/>
            <w:shd w:val="clear" w:color="auto" w:fill="auto"/>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6</w:t>
            </w:r>
          </w:p>
        </w:tc>
        <w:tc>
          <w:tcPr>
            <w:tcW w:w="1134" w:type="dxa"/>
            <w:shd w:val="clear" w:color="auto" w:fill="auto"/>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7</w:t>
            </w:r>
          </w:p>
        </w:tc>
        <w:tc>
          <w:tcPr>
            <w:tcW w:w="1134" w:type="dxa"/>
            <w:shd w:val="clear" w:color="auto" w:fill="auto"/>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8</w:t>
            </w:r>
          </w:p>
        </w:tc>
        <w:tc>
          <w:tcPr>
            <w:tcW w:w="2126" w:type="dxa"/>
            <w:shd w:val="clear" w:color="auto" w:fill="auto"/>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9</w:t>
            </w:r>
          </w:p>
        </w:tc>
        <w:tc>
          <w:tcPr>
            <w:tcW w:w="4253" w:type="dxa"/>
            <w:shd w:val="clear" w:color="auto" w:fill="auto"/>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10</w:t>
            </w:r>
          </w:p>
        </w:tc>
        <w:tc>
          <w:tcPr>
            <w:tcW w:w="1559" w:type="dxa"/>
            <w:shd w:val="clear" w:color="auto" w:fill="auto"/>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12</w:t>
            </w:r>
          </w:p>
        </w:tc>
      </w:tr>
      <w:tr w:rsidR="00761FD3" w:rsidRPr="003D099F" w:rsidTr="00761FD3">
        <w:trPr>
          <w:trHeight w:val="282"/>
        </w:trPr>
        <w:tc>
          <w:tcPr>
            <w:tcW w:w="710" w:type="dxa"/>
            <w:vMerge w:val="restart"/>
            <w:shd w:val="clear" w:color="auto" w:fill="FFFFFF" w:themeFill="background1"/>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195</w:t>
            </w:r>
          </w:p>
        </w:tc>
        <w:tc>
          <w:tcPr>
            <w:tcW w:w="1417" w:type="dxa"/>
            <w:vMerge w:val="restart"/>
            <w:shd w:val="clear" w:color="auto" w:fill="FFFFFF" w:themeFill="background1"/>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Горох, консервированный без уксуса или уксусной кислоты (кроме готовых блюд из овощей) тип 2</w:t>
            </w:r>
          </w:p>
        </w:tc>
        <w:tc>
          <w:tcPr>
            <w:tcW w:w="1134" w:type="dxa"/>
            <w:vMerge w:val="restart"/>
            <w:shd w:val="clear" w:color="auto" w:fill="FFFFFF" w:themeFill="background1"/>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КГ</w:t>
            </w:r>
          </w:p>
        </w:tc>
        <w:tc>
          <w:tcPr>
            <w:tcW w:w="1985"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Вес</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1</w:t>
            </w:r>
          </w:p>
        </w:tc>
        <w:tc>
          <w:tcPr>
            <w:tcW w:w="2126"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4253"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559" w:type="dxa"/>
            <w:vMerge w:val="restart"/>
            <w:shd w:val="clear" w:color="auto" w:fill="FFFFFF" w:themeFill="background1"/>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Горох консервированный</w:t>
            </w:r>
          </w:p>
        </w:tc>
      </w:tr>
      <w:tr w:rsidR="00761FD3" w:rsidRPr="003D099F" w:rsidTr="00761FD3">
        <w:trPr>
          <w:trHeight w:val="282"/>
        </w:trPr>
        <w:tc>
          <w:tcPr>
            <w:tcW w:w="710"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417"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985"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Товарный сорт</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4253"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Высший</w:t>
            </w:r>
          </w:p>
        </w:tc>
        <w:tc>
          <w:tcPr>
            <w:tcW w:w="1559"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r>
      <w:tr w:rsidR="00761FD3" w:rsidRPr="003D099F" w:rsidTr="00761FD3">
        <w:trPr>
          <w:trHeight w:val="282"/>
        </w:trPr>
        <w:tc>
          <w:tcPr>
            <w:tcW w:w="710"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417"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985"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Упаковка производителя</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4253"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Наличие</w:t>
            </w:r>
          </w:p>
        </w:tc>
        <w:tc>
          <w:tcPr>
            <w:tcW w:w="1559"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r>
      <w:tr w:rsidR="00761FD3" w:rsidRPr="003D099F" w:rsidTr="00761FD3">
        <w:trPr>
          <w:trHeight w:val="282"/>
        </w:trPr>
        <w:tc>
          <w:tcPr>
            <w:tcW w:w="710"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417"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985"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4253"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34112-2017</w:t>
            </w:r>
          </w:p>
        </w:tc>
        <w:tc>
          <w:tcPr>
            <w:tcW w:w="1559"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r>
      <w:tr w:rsidR="00761FD3" w:rsidRPr="003D099F" w:rsidTr="00761FD3">
        <w:trPr>
          <w:trHeight w:val="282"/>
        </w:trPr>
        <w:tc>
          <w:tcPr>
            <w:tcW w:w="710" w:type="dxa"/>
            <w:vMerge w:val="restart"/>
            <w:shd w:val="clear" w:color="auto" w:fill="FFFFFF" w:themeFill="background1"/>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215</w:t>
            </w:r>
          </w:p>
        </w:tc>
        <w:tc>
          <w:tcPr>
            <w:tcW w:w="1417" w:type="dxa"/>
            <w:vMerge w:val="restart"/>
            <w:shd w:val="clear" w:color="auto" w:fill="FFFFFF" w:themeFill="background1"/>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Ягоды замороженные тип 4</w:t>
            </w:r>
          </w:p>
        </w:tc>
        <w:tc>
          <w:tcPr>
            <w:tcW w:w="1134" w:type="dxa"/>
            <w:vMerge w:val="restart"/>
            <w:shd w:val="clear" w:color="auto" w:fill="FFFFFF" w:themeFill="background1"/>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КГ</w:t>
            </w:r>
          </w:p>
        </w:tc>
        <w:tc>
          <w:tcPr>
            <w:tcW w:w="1985"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Наименование ягод</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4253"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Клюква</w:t>
            </w:r>
          </w:p>
        </w:tc>
        <w:tc>
          <w:tcPr>
            <w:tcW w:w="1559" w:type="dxa"/>
            <w:vMerge w:val="restart"/>
            <w:shd w:val="clear" w:color="auto" w:fill="FFFFFF" w:themeFill="background1"/>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Клюква замороженная</w:t>
            </w:r>
          </w:p>
        </w:tc>
      </w:tr>
      <w:tr w:rsidR="00761FD3" w:rsidRPr="003D099F" w:rsidTr="00761FD3">
        <w:trPr>
          <w:trHeight w:val="282"/>
        </w:trPr>
        <w:tc>
          <w:tcPr>
            <w:tcW w:w="710"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417"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985"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Вид ягод по технологии производства</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4253"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Целые</w:t>
            </w:r>
          </w:p>
        </w:tc>
        <w:tc>
          <w:tcPr>
            <w:tcW w:w="1559"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r>
      <w:tr w:rsidR="00761FD3" w:rsidRPr="003D099F" w:rsidTr="00761FD3">
        <w:trPr>
          <w:trHeight w:val="282"/>
        </w:trPr>
        <w:tc>
          <w:tcPr>
            <w:tcW w:w="710"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417"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985"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Товарный сорт</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Высший</w:t>
            </w:r>
          </w:p>
        </w:tc>
        <w:tc>
          <w:tcPr>
            <w:tcW w:w="4253"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559"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r>
      <w:tr w:rsidR="00761FD3" w:rsidRPr="003D099F" w:rsidTr="00761FD3">
        <w:trPr>
          <w:trHeight w:val="282"/>
        </w:trPr>
        <w:tc>
          <w:tcPr>
            <w:tcW w:w="710"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417"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985"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Вес</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1</w:t>
            </w:r>
          </w:p>
        </w:tc>
        <w:tc>
          <w:tcPr>
            <w:tcW w:w="2126"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4253"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559"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r>
      <w:tr w:rsidR="00761FD3" w:rsidRPr="003D099F" w:rsidTr="00761FD3">
        <w:trPr>
          <w:trHeight w:val="282"/>
        </w:trPr>
        <w:tc>
          <w:tcPr>
            <w:tcW w:w="710"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417"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985"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Упаковка производителя</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4253"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Наличие</w:t>
            </w:r>
          </w:p>
        </w:tc>
        <w:tc>
          <w:tcPr>
            <w:tcW w:w="1559"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r>
      <w:tr w:rsidR="00761FD3" w:rsidRPr="003D099F" w:rsidTr="00761FD3">
        <w:trPr>
          <w:trHeight w:val="282"/>
        </w:trPr>
        <w:tc>
          <w:tcPr>
            <w:tcW w:w="710"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417"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985"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xml:space="preserve">Технический регламент Таможенного союза "О безопасности упаковки" от 16.08.2011 ТР ТС № 005/2011, </w:t>
            </w:r>
            <w:r w:rsidRPr="003D099F">
              <w:rPr>
                <w:rFonts w:ascii="Times New Roman" w:eastAsia="Times New Roman" w:hAnsi="Times New Roman" w:cs="Times New Roman"/>
                <w:sz w:val="20"/>
                <w:szCs w:val="20"/>
                <w:lang w:eastAsia="ru-RU"/>
              </w:rPr>
              <w:lastRenderedPageBreak/>
              <w:t>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33823-2016; 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ТУ производителя</w:t>
            </w:r>
          </w:p>
        </w:tc>
        <w:tc>
          <w:tcPr>
            <w:tcW w:w="4253"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lastRenderedPageBreak/>
              <w:t> </w:t>
            </w:r>
          </w:p>
        </w:tc>
        <w:tc>
          <w:tcPr>
            <w:tcW w:w="1559"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r>
      <w:tr w:rsidR="00761FD3" w:rsidRPr="003D099F" w:rsidTr="00761FD3">
        <w:trPr>
          <w:trHeight w:val="282"/>
        </w:trPr>
        <w:tc>
          <w:tcPr>
            <w:tcW w:w="710" w:type="dxa"/>
            <w:vMerge w:val="restart"/>
            <w:shd w:val="clear" w:color="auto" w:fill="FFFFFF" w:themeFill="background1"/>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lastRenderedPageBreak/>
              <w:t>231</w:t>
            </w:r>
          </w:p>
        </w:tc>
        <w:tc>
          <w:tcPr>
            <w:tcW w:w="1417" w:type="dxa"/>
            <w:vMerge w:val="restart"/>
            <w:shd w:val="clear" w:color="auto" w:fill="FFFFFF" w:themeFill="background1"/>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Фрукты сушеные тип 4</w:t>
            </w:r>
          </w:p>
        </w:tc>
        <w:tc>
          <w:tcPr>
            <w:tcW w:w="1134" w:type="dxa"/>
            <w:vMerge w:val="restart"/>
            <w:shd w:val="clear" w:color="auto" w:fill="FFFFFF" w:themeFill="background1"/>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КГ</w:t>
            </w:r>
          </w:p>
        </w:tc>
        <w:tc>
          <w:tcPr>
            <w:tcW w:w="1985"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Наименование фрукта</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4253"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Абрикос</w:t>
            </w:r>
          </w:p>
        </w:tc>
        <w:tc>
          <w:tcPr>
            <w:tcW w:w="1559" w:type="dxa"/>
            <w:vMerge w:val="restart"/>
            <w:shd w:val="clear" w:color="auto" w:fill="FFFFFF" w:themeFill="background1"/>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Абрикосы сушёные</w:t>
            </w:r>
          </w:p>
        </w:tc>
      </w:tr>
      <w:tr w:rsidR="00761FD3" w:rsidRPr="003D099F" w:rsidTr="00761FD3">
        <w:trPr>
          <w:trHeight w:val="282"/>
        </w:trPr>
        <w:tc>
          <w:tcPr>
            <w:tcW w:w="710"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417"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985"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Вид применяемой сушки</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4253"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Тепловая</w:t>
            </w:r>
          </w:p>
        </w:tc>
        <w:tc>
          <w:tcPr>
            <w:tcW w:w="1559"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r>
      <w:tr w:rsidR="00761FD3" w:rsidRPr="003D099F" w:rsidTr="00761FD3">
        <w:trPr>
          <w:trHeight w:val="282"/>
        </w:trPr>
        <w:tc>
          <w:tcPr>
            <w:tcW w:w="710"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417"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985"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Вид фруктов сушеных</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4253"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Целые</w:t>
            </w:r>
          </w:p>
        </w:tc>
        <w:tc>
          <w:tcPr>
            <w:tcW w:w="1559"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r>
      <w:tr w:rsidR="00761FD3" w:rsidRPr="003D099F" w:rsidTr="00761FD3">
        <w:trPr>
          <w:trHeight w:val="282"/>
        </w:trPr>
        <w:tc>
          <w:tcPr>
            <w:tcW w:w="710"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417"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985"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Наличие косточки</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4253"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Нет</w:t>
            </w:r>
          </w:p>
        </w:tc>
        <w:tc>
          <w:tcPr>
            <w:tcW w:w="1559"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r>
      <w:tr w:rsidR="00761FD3" w:rsidRPr="003D099F" w:rsidTr="00761FD3">
        <w:trPr>
          <w:trHeight w:val="282"/>
        </w:trPr>
        <w:tc>
          <w:tcPr>
            <w:tcW w:w="710"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417"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985"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Товарный сорт</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4253"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Высший</w:t>
            </w:r>
          </w:p>
        </w:tc>
        <w:tc>
          <w:tcPr>
            <w:tcW w:w="1559"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r>
      <w:tr w:rsidR="00761FD3" w:rsidRPr="003D099F" w:rsidTr="00761FD3">
        <w:trPr>
          <w:trHeight w:val="282"/>
        </w:trPr>
        <w:tc>
          <w:tcPr>
            <w:tcW w:w="710"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417"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985"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Фасовка</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4253"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Весовая</w:t>
            </w:r>
          </w:p>
        </w:tc>
        <w:tc>
          <w:tcPr>
            <w:tcW w:w="1559"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r>
      <w:tr w:rsidR="00761FD3" w:rsidRPr="003D099F" w:rsidTr="00761FD3">
        <w:trPr>
          <w:trHeight w:val="282"/>
        </w:trPr>
        <w:tc>
          <w:tcPr>
            <w:tcW w:w="710"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417"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985"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4253"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32896-2014</w:t>
            </w:r>
          </w:p>
        </w:tc>
        <w:tc>
          <w:tcPr>
            <w:tcW w:w="1559"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r>
      <w:tr w:rsidR="00761FD3" w:rsidRPr="003D099F" w:rsidTr="00761FD3">
        <w:trPr>
          <w:trHeight w:val="282"/>
        </w:trPr>
        <w:tc>
          <w:tcPr>
            <w:tcW w:w="710" w:type="dxa"/>
            <w:vMerge w:val="restart"/>
            <w:shd w:val="clear" w:color="auto" w:fill="FFFFFF" w:themeFill="background1"/>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369</w:t>
            </w:r>
          </w:p>
        </w:tc>
        <w:tc>
          <w:tcPr>
            <w:tcW w:w="1417" w:type="dxa"/>
            <w:vMerge w:val="restart"/>
            <w:shd w:val="clear" w:color="auto" w:fill="FFFFFF" w:themeFill="background1"/>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Сухари панировочные тип 1</w:t>
            </w:r>
          </w:p>
        </w:tc>
        <w:tc>
          <w:tcPr>
            <w:tcW w:w="1134" w:type="dxa"/>
            <w:vMerge w:val="restart"/>
            <w:shd w:val="clear" w:color="auto" w:fill="FFFFFF" w:themeFill="background1"/>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КГ</w:t>
            </w:r>
          </w:p>
        </w:tc>
        <w:tc>
          <w:tcPr>
            <w:tcW w:w="1985"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Вид сухарей</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xml:space="preserve">Пшеничные </w:t>
            </w:r>
          </w:p>
        </w:tc>
        <w:tc>
          <w:tcPr>
            <w:tcW w:w="4253"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559" w:type="dxa"/>
            <w:vMerge w:val="restart"/>
            <w:shd w:val="clear" w:color="auto" w:fill="FFFFFF" w:themeFill="background1"/>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Сухари панировочные</w:t>
            </w:r>
          </w:p>
        </w:tc>
      </w:tr>
      <w:tr w:rsidR="00761FD3" w:rsidRPr="003D099F" w:rsidTr="00761FD3">
        <w:trPr>
          <w:trHeight w:val="282"/>
        </w:trPr>
        <w:tc>
          <w:tcPr>
            <w:tcW w:w="710"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417"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985"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roofErr w:type="spellStart"/>
            <w:r w:rsidRPr="003D099F">
              <w:rPr>
                <w:rFonts w:ascii="Times New Roman" w:eastAsia="Times New Roman" w:hAnsi="Times New Roman" w:cs="Times New Roman"/>
                <w:sz w:val="20"/>
                <w:szCs w:val="20"/>
                <w:lang w:eastAsia="ru-RU"/>
              </w:rPr>
              <w:t>Глютен</w:t>
            </w:r>
            <w:proofErr w:type="spellEnd"/>
            <w:r w:rsidRPr="003D099F">
              <w:rPr>
                <w:rFonts w:ascii="Times New Roman" w:eastAsia="Times New Roman" w:hAnsi="Times New Roman" w:cs="Times New Roman"/>
                <w:sz w:val="20"/>
                <w:szCs w:val="20"/>
                <w:lang w:eastAsia="ru-RU"/>
              </w:rPr>
              <w:t xml:space="preserve"> в составе</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Отсутствие</w:t>
            </w:r>
          </w:p>
        </w:tc>
        <w:tc>
          <w:tcPr>
            <w:tcW w:w="4253"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559"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r>
      <w:tr w:rsidR="00761FD3" w:rsidRPr="003D099F" w:rsidTr="00761FD3">
        <w:trPr>
          <w:trHeight w:val="282"/>
        </w:trPr>
        <w:tc>
          <w:tcPr>
            <w:tcW w:w="710"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417"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985"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Вес</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1</w:t>
            </w:r>
          </w:p>
        </w:tc>
        <w:tc>
          <w:tcPr>
            <w:tcW w:w="2126"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4253"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559"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r>
      <w:tr w:rsidR="00761FD3" w:rsidRPr="003D099F" w:rsidTr="00761FD3">
        <w:trPr>
          <w:trHeight w:val="282"/>
        </w:trPr>
        <w:tc>
          <w:tcPr>
            <w:tcW w:w="710"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417"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985"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Упаковка производителя</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4253"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Наличие</w:t>
            </w:r>
          </w:p>
        </w:tc>
        <w:tc>
          <w:tcPr>
            <w:tcW w:w="1559"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r>
      <w:tr w:rsidR="00761FD3" w:rsidRPr="003D099F" w:rsidTr="00761FD3">
        <w:trPr>
          <w:trHeight w:val="282"/>
        </w:trPr>
        <w:tc>
          <w:tcPr>
            <w:tcW w:w="710"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417"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985"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4253"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28402-89</w:t>
            </w:r>
          </w:p>
        </w:tc>
        <w:tc>
          <w:tcPr>
            <w:tcW w:w="1559"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r>
      <w:tr w:rsidR="00761FD3" w:rsidRPr="003D099F" w:rsidTr="00761FD3">
        <w:trPr>
          <w:trHeight w:val="282"/>
        </w:trPr>
        <w:tc>
          <w:tcPr>
            <w:tcW w:w="710" w:type="dxa"/>
            <w:vMerge w:val="restart"/>
            <w:shd w:val="clear" w:color="auto" w:fill="FFFFFF" w:themeFill="background1"/>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390</w:t>
            </w:r>
          </w:p>
        </w:tc>
        <w:tc>
          <w:tcPr>
            <w:tcW w:w="1417" w:type="dxa"/>
            <w:vMerge w:val="restart"/>
            <w:shd w:val="clear" w:color="auto" w:fill="FFFFFF" w:themeFill="background1"/>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Печенье тип 1</w:t>
            </w:r>
          </w:p>
        </w:tc>
        <w:tc>
          <w:tcPr>
            <w:tcW w:w="1134" w:type="dxa"/>
            <w:vMerge w:val="restart"/>
            <w:shd w:val="clear" w:color="auto" w:fill="FFFFFF" w:themeFill="background1"/>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КГ</w:t>
            </w:r>
          </w:p>
        </w:tc>
        <w:tc>
          <w:tcPr>
            <w:tcW w:w="1985"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Вес</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1</w:t>
            </w:r>
          </w:p>
        </w:tc>
        <w:tc>
          <w:tcPr>
            <w:tcW w:w="2126"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4253"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559" w:type="dxa"/>
            <w:vMerge w:val="restart"/>
            <w:shd w:val="clear" w:color="auto" w:fill="FFFFFF" w:themeFill="background1"/>
            <w:vAlign w:val="center"/>
            <w:hideMark/>
          </w:tcPr>
          <w:p w:rsidR="00761FD3" w:rsidRPr="003D099F" w:rsidRDefault="00761FD3" w:rsidP="00E04DCC">
            <w:pPr>
              <w:spacing w:after="0" w:line="240" w:lineRule="auto"/>
              <w:jc w:val="center"/>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Печенье</w:t>
            </w:r>
          </w:p>
        </w:tc>
      </w:tr>
      <w:tr w:rsidR="00761FD3" w:rsidRPr="003D099F" w:rsidTr="00761FD3">
        <w:trPr>
          <w:trHeight w:val="282"/>
        </w:trPr>
        <w:tc>
          <w:tcPr>
            <w:tcW w:w="710"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417"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985"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Витамины в составе</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4253"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Наличие</w:t>
            </w:r>
          </w:p>
        </w:tc>
        <w:tc>
          <w:tcPr>
            <w:tcW w:w="1559"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r>
      <w:tr w:rsidR="00761FD3" w:rsidRPr="003D099F" w:rsidTr="00761FD3">
        <w:trPr>
          <w:trHeight w:val="282"/>
        </w:trPr>
        <w:tc>
          <w:tcPr>
            <w:tcW w:w="710"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417"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985"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Особые условия (требования к составу пищевых продуктов)</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4253"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xml:space="preserve">Без химических консервантов, искусственных красителей и </w:t>
            </w:r>
            <w:proofErr w:type="spellStart"/>
            <w:r w:rsidRPr="003D099F">
              <w:rPr>
                <w:rFonts w:ascii="Times New Roman" w:eastAsia="Times New Roman" w:hAnsi="Times New Roman" w:cs="Times New Roman"/>
                <w:sz w:val="20"/>
                <w:szCs w:val="20"/>
                <w:lang w:eastAsia="ru-RU"/>
              </w:rPr>
              <w:t>ароматизаторов</w:t>
            </w:r>
            <w:proofErr w:type="spellEnd"/>
            <w:r w:rsidRPr="003D099F">
              <w:rPr>
                <w:rFonts w:ascii="Times New Roman" w:eastAsia="Times New Roman" w:hAnsi="Times New Roman" w:cs="Times New Roman"/>
                <w:sz w:val="20"/>
                <w:szCs w:val="20"/>
                <w:lang w:eastAsia="ru-RU"/>
              </w:rPr>
              <w:t>, искусственных пищевых добавок</w:t>
            </w:r>
          </w:p>
        </w:tc>
        <w:tc>
          <w:tcPr>
            <w:tcW w:w="1559"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r>
      <w:tr w:rsidR="00761FD3" w:rsidRPr="003D099F" w:rsidTr="00761FD3">
        <w:trPr>
          <w:trHeight w:val="282"/>
        </w:trPr>
        <w:tc>
          <w:tcPr>
            <w:tcW w:w="710"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417"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985"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Упаковка производителя</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4253"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Наличие</w:t>
            </w:r>
          </w:p>
        </w:tc>
        <w:tc>
          <w:tcPr>
            <w:tcW w:w="1559"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r>
      <w:tr w:rsidR="00761FD3" w:rsidRPr="00654E68" w:rsidTr="00761FD3">
        <w:trPr>
          <w:trHeight w:val="282"/>
        </w:trPr>
        <w:tc>
          <w:tcPr>
            <w:tcW w:w="710"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417"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p>
        </w:tc>
        <w:tc>
          <w:tcPr>
            <w:tcW w:w="1985"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w:t>
            </w:r>
          </w:p>
        </w:tc>
        <w:tc>
          <w:tcPr>
            <w:tcW w:w="4253" w:type="dxa"/>
            <w:shd w:val="clear" w:color="auto" w:fill="FFFFFF" w:themeFill="background1"/>
            <w:noWrap/>
            <w:vAlign w:val="bottom"/>
            <w:hideMark/>
          </w:tcPr>
          <w:p w:rsidR="00761FD3" w:rsidRPr="003D099F" w:rsidRDefault="00761FD3" w:rsidP="00E04DCC">
            <w:pPr>
              <w:spacing w:after="0" w:line="240" w:lineRule="auto"/>
              <w:rPr>
                <w:rFonts w:ascii="Times New Roman" w:eastAsia="Times New Roman" w:hAnsi="Times New Roman" w:cs="Times New Roman"/>
                <w:sz w:val="20"/>
                <w:szCs w:val="20"/>
                <w:lang w:eastAsia="ru-RU"/>
              </w:rPr>
            </w:pPr>
            <w:r w:rsidRPr="003D099F">
              <w:rPr>
                <w:rFonts w:ascii="Times New Roman" w:eastAsia="Times New Roman" w:hAnsi="Times New Roman" w:cs="Times New Roman"/>
                <w:sz w:val="20"/>
                <w:szCs w:val="20"/>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w:t>
            </w:r>
            <w:r w:rsidRPr="003D099F">
              <w:rPr>
                <w:rFonts w:ascii="Times New Roman" w:eastAsia="Times New Roman" w:hAnsi="Times New Roman" w:cs="Times New Roman"/>
                <w:sz w:val="20"/>
                <w:szCs w:val="20"/>
                <w:lang w:eastAsia="ru-RU"/>
              </w:rPr>
              <w:lastRenderedPageBreak/>
              <w:t>от 09.12.2011 № 022/2011 "Пищевая продукция в части ее маркировки", ТУ производителя</w:t>
            </w:r>
          </w:p>
        </w:tc>
        <w:tc>
          <w:tcPr>
            <w:tcW w:w="1559" w:type="dxa"/>
            <w:vMerge/>
            <w:shd w:val="clear" w:color="auto" w:fill="FFFFFF" w:themeFill="background1"/>
            <w:vAlign w:val="center"/>
            <w:hideMark/>
          </w:tcPr>
          <w:p w:rsidR="00761FD3" w:rsidRPr="00654E68" w:rsidRDefault="00761FD3" w:rsidP="00E04DCC">
            <w:pPr>
              <w:spacing w:after="0" w:line="240" w:lineRule="auto"/>
              <w:rPr>
                <w:rFonts w:ascii="Times New Roman" w:eastAsia="Times New Roman" w:hAnsi="Times New Roman" w:cs="Times New Roman"/>
                <w:sz w:val="20"/>
                <w:szCs w:val="20"/>
                <w:lang w:eastAsia="ru-RU"/>
              </w:rPr>
            </w:pPr>
          </w:p>
        </w:tc>
      </w:tr>
    </w:tbl>
    <w:p w:rsidR="00B6603A" w:rsidRPr="00565104" w:rsidRDefault="00B6603A" w:rsidP="00FC3C3B">
      <w:pPr>
        <w:widowControl w:val="0"/>
        <w:autoSpaceDE w:val="0"/>
        <w:autoSpaceDN w:val="0"/>
        <w:adjustRightInd w:val="0"/>
        <w:spacing w:after="0" w:line="240" w:lineRule="auto"/>
        <w:contextualSpacing/>
        <w:jc w:val="center"/>
        <w:rPr>
          <w:rFonts w:ascii="Times New Roman" w:hAnsi="Times New Roman" w:cs="Times New Roman"/>
        </w:rPr>
      </w:pPr>
    </w:p>
    <w:tbl>
      <w:tblPr>
        <w:tblW w:w="5002" w:type="pct"/>
        <w:tblInd w:w="-5" w:type="dxa"/>
        <w:tblLook w:val="04A0" w:firstRow="1" w:lastRow="0" w:firstColumn="1" w:lastColumn="0" w:noHBand="0" w:noVBand="1"/>
      </w:tblPr>
      <w:tblGrid>
        <w:gridCol w:w="7061"/>
        <w:gridCol w:w="7515"/>
      </w:tblGrid>
      <w:tr w:rsidR="00246741" w:rsidRPr="00190880" w:rsidTr="00B6603A">
        <w:tc>
          <w:tcPr>
            <w:tcW w:w="2422" w:type="pct"/>
          </w:tcPr>
          <w:p w:rsidR="00246741" w:rsidRPr="00190880" w:rsidRDefault="00246741" w:rsidP="00246741">
            <w:pPr>
              <w:spacing w:after="0" w:line="240" w:lineRule="auto"/>
              <w:jc w:val="center"/>
              <w:rPr>
                <w:rFonts w:ascii="Times New Roman" w:hAnsi="Times New Roman" w:cs="Times New Roman"/>
              </w:rPr>
            </w:pPr>
            <w:r w:rsidRPr="00190880">
              <w:rPr>
                <w:rFonts w:ascii="Times New Roman" w:hAnsi="Times New Roman" w:cs="Times New Roman"/>
              </w:rPr>
              <w:t>Поставщик</w:t>
            </w:r>
          </w:p>
          <w:p w:rsidR="00246741" w:rsidRPr="00190880" w:rsidRDefault="00246741" w:rsidP="00246741">
            <w:pPr>
              <w:spacing w:after="0" w:line="240" w:lineRule="auto"/>
              <w:jc w:val="center"/>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246741" w:rsidRPr="00190880" w:rsidRDefault="00246741" w:rsidP="00246741">
            <w:pPr>
              <w:spacing w:after="0" w:line="240" w:lineRule="auto"/>
              <w:jc w:val="center"/>
              <w:rPr>
                <w:rFonts w:ascii="Times New Roman" w:hAnsi="Times New Roman" w:cs="Times New Roman"/>
              </w:rPr>
            </w:pPr>
          </w:p>
          <w:p w:rsidR="00246741" w:rsidRPr="00190880" w:rsidRDefault="00246741" w:rsidP="00246741">
            <w:pPr>
              <w:shd w:val="clear" w:color="auto" w:fill="FFFFFF"/>
              <w:spacing w:line="240" w:lineRule="auto"/>
              <w:jc w:val="center"/>
              <w:rPr>
                <w:rFonts w:ascii="Times New Roman" w:hAnsi="Times New Roman" w:cs="Times New Roman"/>
              </w:rPr>
            </w:pPr>
            <w:r w:rsidRPr="00190880">
              <w:rPr>
                <w:rFonts w:ascii="Times New Roman" w:hAnsi="Times New Roman" w:cs="Times New Roman"/>
              </w:rPr>
              <w:t>Подписано электронной подписью</w:t>
            </w:r>
          </w:p>
        </w:tc>
        <w:tc>
          <w:tcPr>
            <w:tcW w:w="2578" w:type="pct"/>
          </w:tcPr>
          <w:p w:rsidR="00246741" w:rsidRPr="00190880" w:rsidRDefault="00246741" w:rsidP="00246741">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246741" w:rsidRPr="00190880" w:rsidRDefault="00246741" w:rsidP="00246741">
            <w:pPr>
              <w:pStyle w:val="ac"/>
              <w:jc w:val="center"/>
              <w:rPr>
                <w:rFonts w:ascii="Times New Roman" w:eastAsiaTheme="minorHAnsi" w:hAnsi="Times New Roman"/>
              </w:rPr>
            </w:pPr>
            <w:r w:rsidRPr="00190880">
              <w:rPr>
                <w:rFonts w:ascii="Times New Roman" w:eastAsiaTheme="minorHAnsi" w:hAnsi="Times New Roman"/>
              </w:rPr>
              <w:t>Директор</w:t>
            </w:r>
          </w:p>
          <w:p w:rsidR="00246741" w:rsidRPr="00190880" w:rsidRDefault="00246741" w:rsidP="00246741">
            <w:pPr>
              <w:pStyle w:val="ac"/>
              <w:jc w:val="center"/>
              <w:rPr>
                <w:rFonts w:ascii="Times New Roman" w:eastAsiaTheme="minorHAnsi" w:hAnsi="Times New Roman"/>
              </w:rPr>
            </w:pPr>
          </w:p>
          <w:p w:rsidR="00246741" w:rsidRPr="00190880" w:rsidRDefault="00246741" w:rsidP="00246741">
            <w:pPr>
              <w:pStyle w:val="ac"/>
              <w:jc w:val="center"/>
              <w:rPr>
                <w:rFonts w:ascii="Times New Roman" w:eastAsiaTheme="minorHAnsi" w:hAnsi="Times New Roman"/>
              </w:rPr>
            </w:pPr>
            <w:r w:rsidRPr="00190880">
              <w:rPr>
                <w:rFonts w:ascii="Times New Roman" w:eastAsiaTheme="minorHAnsi" w:hAnsi="Times New Roman"/>
              </w:rPr>
              <w:t>________________/ Новицкая Л.И./</w:t>
            </w:r>
          </w:p>
          <w:p w:rsidR="00246741" w:rsidRPr="00190880" w:rsidRDefault="00246741" w:rsidP="00246741">
            <w:pPr>
              <w:pStyle w:val="ac"/>
              <w:jc w:val="center"/>
              <w:rPr>
                <w:rFonts w:ascii="Times New Roman" w:eastAsiaTheme="minorHAnsi" w:hAnsi="Times New Roman"/>
              </w:rPr>
            </w:pPr>
            <w:r w:rsidRPr="00190880">
              <w:rPr>
                <w:rFonts w:ascii="Times New Roman" w:eastAsiaTheme="minorHAnsi" w:hAnsi="Times New Roman"/>
              </w:rPr>
              <w:t>Подписано электронной подписью</w:t>
            </w:r>
          </w:p>
          <w:p w:rsidR="00246741" w:rsidRPr="00190880" w:rsidRDefault="00246741" w:rsidP="00246741">
            <w:pPr>
              <w:pStyle w:val="ac"/>
              <w:jc w:val="center"/>
              <w:rPr>
                <w:rFonts w:ascii="Times New Roman" w:eastAsiaTheme="minorHAnsi" w:hAnsi="Times New Roman"/>
              </w:rPr>
            </w:pPr>
          </w:p>
        </w:tc>
      </w:tr>
    </w:tbl>
    <w:p w:rsidR="00246741" w:rsidRPr="00565104" w:rsidRDefault="00246741"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B6603A" w:rsidRDefault="00FC3C3B" w:rsidP="00FC3C3B">
      <w:pPr>
        <w:rPr>
          <w:rFonts w:ascii="Times New Roman" w:eastAsiaTheme="minorEastAsia" w:hAnsi="Times New Roman" w:cs="Times New Roman"/>
          <w:lang w:eastAsia="ru-RU"/>
        </w:rPr>
        <w:sectPr w:rsidR="00B6603A" w:rsidSect="00B6603A">
          <w:pgSz w:w="16838" w:h="11906" w:orient="landscape"/>
          <w:pgMar w:top="851" w:right="1134" w:bottom="849" w:left="1134" w:header="708" w:footer="708" w:gutter="0"/>
          <w:cols w:space="708"/>
          <w:docGrid w:linePitch="360"/>
        </w:sectPr>
      </w:pPr>
      <w:r w:rsidRPr="00565104">
        <w:rPr>
          <w:rFonts w:ascii="Times New Roman" w:eastAsiaTheme="minorEastAsia" w:hAnsi="Times New Roman" w:cs="Times New Roman"/>
          <w:lang w:eastAsia="ru-RU"/>
        </w:rPr>
        <w:br w:type="page"/>
      </w:r>
    </w:p>
    <w:p w:rsidR="00FC3C3B" w:rsidRPr="00565104" w:rsidRDefault="00246741" w:rsidP="00246741">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 xml:space="preserve">Приложение N </w:t>
      </w:r>
      <w:r>
        <w:rPr>
          <w:rFonts w:ascii="Times New Roman" w:eastAsiaTheme="minorEastAsia" w:hAnsi="Times New Roman" w:cs="Times New Roman"/>
          <w:lang w:eastAsia="ru-RU"/>
        </w:rPr>
        <w:t xml:space="preserve">3 </w:t>
      </w:r>
      <w:r w:rsidRPr="00565104">
        <w:rPr>
          <w:rFonts w:ascii="Times New Roman" w:eastAsiaTheme="minorEastAsia" w:hAnsi="Times New Roman" w:cs="Times New Roman"/>
          <w:lang w:eastAsia="ru-RU"/>
        </w:rPr>
        <w:t>к Контракту</w:t>
      </w:r>
      <w:r>
        <w:rPr>
          <w:rFonts w:ascii="Times New Roman" w:eastAsiaTheme="minorEastAsia" w:hAnsi="Times New Roman" w:cs="Times New Roman"/>
          <w:lang w:eastAsia="ru-RU"/>
        </w:rPr>
        <w:t xml:space="preserve"> от "25" марта 2024 г. N 5</w:t>
      </w:r>
      <w:r w:rsidR="00761FD3">
        <w:rPr>
          <w:rFonts w:ascii="Times New Roman" w:eastAsiaTheme="minorEastAsia" w:hAnsi="Times New Roman" w:cs="Times New Roman"/>
          <w:lang w:eastAsia="ru-RU"/>
        </w:rPr>
        <w:t>2</w:t>
      </w:r>
      <w:bookmarkStart w:id="20" w:name="_GoBack"/>
      <w:bookmarkEnd w:id="20"/>
      <w:r>
        <w:rPr>
          <w:rFonts w:ascii="Times New Roman" w:eastAsiaTheme="minorEastAsia" w:hAnsi="Times New Roman" w:cs="Times New Roman"/>
          <w:lang w:eastAsia="ru-RU"/>
        </w:rPr>
        <w:t>/662-2024</w:t>
      </w:r>
    </w:p>
    <w:p w:rsidR="00246741" w:rsidRDefault="00246741"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21" w:name="Par465"/>
      <w:bookmarkEnd w:id="21"/>
    </w:p>
    <w:p w:rsidR="00246741" w:rsidRDefault="00246741"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r w:rsidRPr="00565104">
        <w:rPr>
          <w:rFonts w:ascii="Times New Roman" w:eastAsiaTheme="minorEastAsia" w:hAnsi="Times New Roman" w:cs="Times New Roman"/>
          <w:b/>
          <w:lang w:eastAsia="ru-RU"/>
        </w:rPr>
        <w:t>ФОРМА ЗАЯВКИ НА ПОСТАВКУ ТОВАРА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Заявка на поставку Товара N __</w:t>
      </w: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к Контракту от "__" _____ 20__ г. N ____</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FC3C3B" w:rsidRPr="00565104" w:rsidTr="00526AC6">
        <w:tc>
          <w:tcPr>
            <w:tcW w:w="1728"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г. ________</w:t>
            </w:r>
          </w:p>
        </w:tc>
        <w:tc>
          <w:tcPr>
            <w:tcW w:w="4819"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494" w:type="dxa"/>
            <w:vAlign w:val="center"/>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_________</w:t>
            </w: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565104" w:rsidRPr="00565104" w:rsidTr="00B6603A">
        <w:trPr>
          <w:jc w:val="center"/>
        </w:trPr>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N п/п</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Наименование Товара</w:t>
            </w: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Единицы измерения</w:t>
            </w: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Количество в единицах измерения</w:t>
            </w: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Цена за единицу измерения, руб. (включая НДС) (если облагается НДС)</w:t>
            </w: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Стоимость, руб. (включая НДС) (если облагается НДС)</w:t>
            </w:r>
          </w:p>
        </w:tc>
      </w:tr>
      <w:tr w:rsidR="00565104" w:rsidRPr="00565104" w:rsidTr="00B6603A">
        <w:trPr>
          <w:jc w:val="center"/>
        </w:trPr>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2</w:t>
            </w: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3</w:t>
            </w: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4</w:t>
            </w: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5</w:t>
            </w: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6</w:t>
            </w:r>
          </w:p>
        </w:tc>
      </w:tr>
      <w:tr w:rsidR="00565104" w:rsidRPr="00565104" w:rsidTr="00B6603A">
        <w:trPr>
          <w:jc w:val="center"/>
        </w:trPr>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B6603A">
        <w:trPr>
          <w:jc w:val="center"/>
        </w:trPr>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2.</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FC3C3B" w:rsidRPr="00565104" w:rsidTr="00B6603A">
        <w:trPr>
          <w:jc w:val="center"/>
        </w:trPr>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3.</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12866" w:type="dxa"/>
        <w:tblInd w:w="62" w:type="dxa"/>
        <w:tblLayout w:type="fixed"/>
        <w:tblCellMar>
          <w:top w:w="102" w:type="dxa"/>
          <w:left w:w="62" w:type="dxa"/>
          <w:bottom w:w="102" w:type="dxa"/>
          <w:right w:w="62" w:type="dxa"/>
        </w:tblCellMar>
        <w:tblLook w:val="0000" w:firstRow="0" w:lastRow="0" w:firstColumn="0" w:lastColumn="0" w:noHBand="0" w:noVBand="0"/>
      </w:tblPr>
      <w:tblGrid>
        <w:gridCol w:w="4900"/>
        <w:gridCol w:w="4394"/>
        <w:gridCol w:w="3572"/>
      </w:tblGrid>
      <w:tr w:rsidR="00565104" w:rsidRPr="00565104" w:rsidTr="00246741">
        <w:tc>
          <w:tcPr>
            <w:tcW w:w="12865" w:type="dxa"/>
            <w:gridSpan w:val="3"/>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Адрес поставки Товара: ________</w:t>
            </w:r>
          </w:p>
        </w:tc>
      </w:tr>
      <w:tr w:rsidR="00565104" w:rsidRPr="00565104" w:rsidTr="00246741">
        <w:tc>
          <w:tcPr>
            <w:tcW w:w="4900" w:type="dxa"/>
            <w:vAlign w:val="bottom"/>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Подпись:</w:t>
            </w:r>
          </w:p>
        </w:tc>
        <w:tc>
          <w:tcPr>
            <w:tcW w:w="4394"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246741">
        <w:tc>
          <w:tcPr>
            <w:tcW w:w="4900"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Заказчика:</w:t>
            </w:r>
          </w:p>
        </w:tc>
        <w:tc>
          <w:tcPr>
            <w:tcW w:w="4394"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246741">
        <w:tc>
          <w:tcPr>
            <w:tcW w:w="4900" w:type="dxa"/>
            <w:tcBorders>
              <w:bottom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4394"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246741" w:rsidRPr="00565104" w:rsidTr="00246741">
        <w:tc>
          <w:tcPr>
            <w:tcW w:w="4900" w:type="dxa"/>
            <w:tcBorders>
              <w:top w:val="single" w:sz="4" w:space="0" w:color="auto"/>
            </w:tcBorders>
          </w:tcPr>
          <w:p w:rsidR="00246741" w:rsidRPr="00190880" w:rsidRDefault="00246741" w:rsidP="00246741">
            <w:pPr>
              <w:spacing w:after="0" w:line="240" w:lineRule="auto"/>
              <w:jc w:val="center"/>
              <w:rPr>
                <w:rFonts w:ascii="Times New Roman" w:hAnsi="Times New Roman" w:cs="Times New Roman"/>
              </w:rPr>
            </w:pPr>
            <w:r w:rsidRPr="00190880">
              <w:rPr>
                <w:rFonts w:ascii="Times New Roman" w:hAnsi="Times New Roman" w:cs="Times New Roman"/>
              </w:rPr>
              <w:t>Поставщик</w:t>
            </w:r>
          </w:p>
          <w:p w:rsidR="00246741" w:rsidRPr="00190880" w:rsidRDefault="00246741" w:rsidP="00246741">
            <w:pPr>
              <w:spacing w:after="0" w:line="240" w:lineRule="auto"/>
              <w:jc w:val="center"/>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246741" w:rsidRPr="00190880" w:rsidRDefault="00246741" w:rsidP="00246741">
            <w:pPr>
              <w:spacing w:after="0" w:line="240" w:lineRule="auto"/>
              <w:jc w:val="center"/>
              <w:rPr>
                <w:rFonts w:ascii="Times New Roman" w:hAnsi="Times New Roman" w:cs="Times New Roman"/>
              </w:rPr>
            </w:pPr>
          </w:p>
          <w:p w:rsidR="00246741" w:rsidRPr="00190880" w:rsidRDefault="00246741" w:rsidP="00246741">
            <w:pPr>
              <w:shd w:val="clear" w:color="auto" w:fill="FFFFFF"/>
              <w:spacing w:line="240" w:lineRule="auto"/>
              <w:jc w:val="center"/>
              <w:rPr>
                <w:rFonts w:ascii="Times New Roman" w:hAnsi="Times New Roman" w:cs="Times New Roman"/>
              </w:rPr>
            </w:pPr>
            <w:r w:rsidRPr="00190880">
              <w:rPr>
                <w:rFonts w:ascii="Times New Roman" w:hAnsi="Times New Roman" w:cs="Times New Roman"/>
              </w:rPr>
              <w:t>Подписано электронной подписью</w:t>
            </w:r>
          </w:p>
        </w:tc>
        <w:tc>
          <w:tcPr>
            <w:tcW w:w="4394" w:type="dxa"/>
          </w:tcPr>
          <w:p w:rsidR="00246741" w:rsidRPr="00190880" w:rsidRDefault="00246741" w:rsidP="00246741">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246741" w:rsidRPr="00190880" w:rsidRDefault="00246741" w:rsidP="00246741">
            <w:pPr>
              <w:pStyle w:val="ac"/>
              <w:jc w:val="center"/>
              <w:rPr>
                <w:rFonts w:ascii="Times New Roman" w:eastAsiaTheme="minorHAnsi" w:hAnsi="Times New Roman"/>
              </w:rPr>
            </w:pPr>
            <w:r w:rsidRPr="00190880">
              <w:rPr>
                <w:rFonts w:ascii="Times New Roman" w:eastAsiaTheme="minorHAnsi" w:hAnsi="Times New Roman"/>
              </w:rPr>
              <w:t>Директор</w:t>
            </w:r>
          </w:p>
          <w:p w:rsidR="00246741" w:rsidRPr="00190880" w:rsidRDefault="00246741" w:rsidP="00246741">
            <w:pPr>
              <w:pStyle w:val="ac"/>
              <w:jc w:val="center"/>
              <w:rPr>
                <w:rFonts w:ascii="Times New Roman" w:eastAsiaTheme="minorHAnsi" w:hAnsi="Times New Roman"/>
              </w:rPr>
            </w:pPr>
          </w:p>
          <w:p w:rsidR="00246741" w:rsidRPr="00190880" w:rsidRDefault="00246741" w:rsidP="00246741">
            <w:pPr>
              <w:pStyle w:val="ac"/>
              <w:jc w:val="center"/>
              <w:rPr>
                <w:rFonts w:ascii="Times New Roman" w:eastAsiaTheme="minorHAnsi" w:hAnsi="Times New Roman"/>
              </w:rPr>
            </w:pPr>
            <w:r w:rsidRPr="00190880">
              <w:rPr>
                <w:rFonts w:ascii="Times New Roman" w:eastAsiaTheme="minorHAnsi" w:hAnsi="Times New Roman"/>
              </w:rPr>
              <w:t>________________/ Новицкая Л.И./</w:t>
            </w:r>
          </w:p>
          <w:p w:rsidR="00246741" w:rsidRPr="00190880" w:rsidRDefault="00246741" w:rsidP="00246741">
            <w:pPr>
              <w:pStyle w:val="ac"/>
              <w:jc w:val="center"/>
              <w:rPr>
                <w:rFonts w:ascii="Times New Roman" w:eastAsiaTheme="minorHAnsi" w:hAnsi="Times New Roman"/>
              </w:rPr>
            </w:pPr>
            <w:r w:rsidRPr="00190880">
              <w:rPr>
                <w:rFonts w:ascii="Times New Roman" w:eastAsiaTheme="minorHAnsi" w:hAnsi="Times New Roman"/>
              </w:rPr>
              <w:t>Подписано электронной подписью</w:t>
            </w:r>
          </w:p>
          <w:p w:rsidR="00246741" w:rsidRPr="00190880" w:rsidRDefault="00246741" w:rsidP="00246741">
            <w:pPr>
              <w:pStyle w:val="ac"/>
              <w:jc w:val="center"/>
              <w:rPr>
                <w:rFonts w:ascii="Times New Roman" w:eastAsiaTheme="minorHAnsi" w:hAnsi="Times New Roman"/>
              </w:rPr>
            </w:pPr>
          </w:p>
        </w:tc>
        <w:tc>
          <w:tcPr>
            <w:tcW w:w="3572" w:type="dxa"/>
          </w:tcPr>
          <w:p w:rsidR="00246741" w:rsidRPr="00565104" w:rsidRDefault="00246741" w:rsidP="0024674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246741" w:rsidRPr="00565104" w:rsidTr="00246741">
        <w:tc>
          <w:tcPr>
            <w:tcW w:w="4900" w:type="dxa"/>
          </w:tcPr>
          <w:p w:rsidR="00246741" w:rsidRPr="00565104" w:rsidRDefault="00246741" w:rsidP="0024674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4394" w:type="dxa"/>
          </w:tcPr>
          <w:p w:rsidR="00246741" w:rsidRPr="00565104" w:rsidRDefault="00246741" w:rsidP="0024674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246741" w:rsidRPr="00565104" w:rsidRDefault="00246741" w:rsidP="0024674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18560C" w:rsidRPr="00565104" w:rsidRDefault="0018560C">
      <w:pPr>
        <w:rPr>
          <w:rFonts w:ascii="Times New Roman" w:eastAsiaTheme="minorEastAsia" w:hAnsi="Times New Roman" w:cs="Times New Roman"/>
          <w:lang w:eastAsia="ru-RU"/>
        </w:rPr>
      </w:pPr>
    </w:p>
    <w:sectPr w:rsidR="0018560C" w:rsidRPr="00565104" w:rsidSect="00B6603A">
      <w:pgSz w:w="11906" w:h="16838"/>
      <w:pgMar w:top="1134" w:right="849"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741" w:rsidRDefault="00246741" w:rsidP="00A11C3C">
      <w:pPr>
        <w:spacing w:after="0" w:line="240" w:lineRule="auto"/>
      </w:pPr>
      <w:r>
        <w:separator/>
      </w:r>
    </w:p>
  </w:endnote>
  <w:endnote w:type="continuationSeparator" w:id="0">
    <w:p w:rsidR="00246741" w:rsidRDefault="00246741" w:rsidP="00A1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741" w:rsidRDefault="0024674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741" w:rsidRDefault="0024674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741" w:rsidRDefault="0024674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741" w:rsidRDefault="00246741" w:rsidP="00A11C3C">
      <w:pPr>
        <w:spacing w:after="0" w:line="240" w:lineRule="auto"/>
      </w:pPr>
      <w:r>
        <w:separator/>
      </w:r>
    </w:p>
  </w:footnote>
  <w:footnote w:type="continuationSeparator" w:id="0">
    <w:p w:rsidR="00246741" w:rsidRDefault="00246741" w:rsidP="00A11C3C">
      <w:pPr>
        <w:spacing w:after="0" w:line="240" w:lineRule="auto"/>
      </w:pPr>
      <w:r>
        <w:continuationSeparator/>
      </w:r>
    </w:p>
  </w:footnote>
  <w:footnote w:id="1">
    <w:p w:rsidR="00246741" w:rsidRPr="001E3499" w:rsidRDefault="00246741" w:rsidP="00B55C83">
      <w:pPr>
        <w:pStyle w:val="a7"/>
        <w:jc w:val="both"/>
        <w:rPr>
          <w:rFonts w:ascii="Times New Roman" w:hAnsi="Times New Roman" w:cs="Times New Roman"/>
          <w:sz w:val="16"/>
          <w:szCs w:val="16"/>
        </w:rPr>
      </w:pPr>
      <w:r w:rsidRPr="00B03B58">
        <w:rPr>
          <w:rStyle w:val="ab"/>
          <w:sz w:val="16"/>
        </w:rPr>
        <w:footnoteRef/>
      </w:r>
      <w:r>
        <w:rPr>
          <w:rStyle w:val="ab"/>
        </w:rPr>
        <w:t xml:space="preserve"> </w:t>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246741" w:rsidRPr="001E3499" w:rsidRDefault="00246741"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2">
    <w:p w:rsidR="00246741" w:rsidRPr="001E3499" w:rsidRDefault="00246741" w:rsidP="00B55C83">
      <w:pPr>
        <w:pStyle w:val="a7"/>
        <w:jc w:val="both"/>
        <w:rPr>
          <w:rFonts w:ascii="Times New Roman" w:hAnsi="Times New Roman" w:cs="Times New Roman"/>
          <w:sz w:val="16"/>
          <w:szCs w:val="16"/>
        </w:rPr>
      </w:pPr>
      <w:r w:rsidRPr="001E3499">
        <w:rPr>
          <w:rStyle w:val="ab"/>
          <w:rFonts w:ascii="Times New Roman" w:hAnsi="Times New Roman" w:cs="Times New Roman"/>
          <w:sz w:val="16"/>
          <w:szCs w:val="16"/>
        </w:rPr>
        <w:footnoteRef/>
      </w:r>
      <w:r w:rsidRPr="001E3499">
        <w:rPr>
          <w:rStyle w:val="ab"/>
          <w:rFonts w:ascii="Times New Roman" w:hAnsi="Times New Roman" w:cs="Times New Roman"/>
          <w:sz w:val="16"/>
          <w:szCs w:val="16"/>
        </w:rPr>
        <w:t xml:space="preserve"> </w:t>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246741" w:rsidRPr="001E3499" w:rsidRDefault="00246741"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3">
    <w:p w:rsidR="00246741" w:rsidRPr="001E3499" w:rsidRDefault="00246741" w:rsidP="00B55C83">
      <w:pPr>
        <w:pStyle w:val="a7"/>
        <w:jc w:val="both"/>
        <w:rPr>
          <w:rFonts w:ascii="Times New Roman" w:hAnsi="Times New Roman" w:cs="Times New Roman"/>
          <w:sz w:val="16"/>
          <w:szCs w:val="16"/>
        </w:rPr>
      </w:pPr>
      <w:r w:rsidRPr="001E3499">
        <w:rPr>
          <w:rStyle w:val="ab"/>
          <w:rFonts w:ascii="Times New Roman" w:hAnsi="Times New Roman" w:cs="Times New Roman"/>
          <w:sz w:val="16"/>
          <w:szCs w:val="16"/>
        </w:rPr>
        <w:footnoteRef/>
      </w:r>
      <w:r w:rsidRPr="001E3499">
        <w:rPr>
          <w:rStyle w:val="ab"/>
          <w:rFonts w:ascii="Times New Roman" w:hAnsi="Times New Roman" w:cs="Times New Roman"/>
          <w:sz w:val="16"/>
          <w:szCs w:val="16"/>
        </w:rPr>
        <w:t xml:space="preserve"> </w:t>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246741" w:rsidRPr="001E3499" w:rsidRDefault="00246741"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4">
    <w:p w:rsidR="00246741" w:rsidRPr="001E3499" w:rsidRDefault="00246741" w:rsidP="00B55C83">
      <w:pPr>
        <w:pStyle w:val="a7"/>
        <w:jc w:val="both"/>
        <w:rPr>
          <w:rFonts w:ascii="Times New Roman" w:hAnsi="Times New Roman" w:cs="Times New Roman"/>
          <w:sz w:val="16"/>
          <w:szCs w:val="16"/>
        </w:rPr>
      </w:pPr>
      <w:r w:rsidRPr="001E3499">
        <w:rPr>
          <w:rStyle w:val="ab"/>
          <w:rFonts w:ascii="Times New Roman" w:hAnsi="Times New Roman" w:cs="Times New Roman"/>
          <w:sz w:val="16"/>
          <w:szCs w:val="16"/>
        </w:rPr>
        <w:footnoteRef/>
      </w:r>
      <w:r w:rsidRPr="001E3499">
        <w:rPr>
          <w:rStyle w:val="ab"/>
          <w:rFonts w:ascii="Times New Roman" w:hAnsi="Times New Roman" w:cs="Times New Roman"/>
          <w:sz w:val="16"/>
          <w:szCs w:val="16"/>
        </w:rPr>
        <w:t xml:space="preserve"> </w:t>
      </w:r>
      <w:r w:rsidRPr="003652AD">
        <w:rPr>
          <w:rFonts w:ascii="Times New Roman" w:hAnsi="Times New Roman" w:cs="Times New Roman"/>
          <w:sz w:val="16"/>
          <w:szCs w:val="16"/>
        </w:rPr>
        <w:t>Данный абзац указывается в случае, если закупаемый Товар относится к переработанным продуктам и(или) продуктам, в состав которых входит несколько ингредиентов</w:t>
      </w:r>
    </w:p>
  </w:footnote>
  <w:footnote w:id="5">
    <w:p w:rsidR="00246741" w:rsidRPr="00712646" w:rsidRDefault="00246741" w:rsidP="00712646">
      <w:pPr>
        <w:pStyle w:val="a7"/>
        <w:jc w:val="both"/>
        <w:rPr>
          <w:rFonts w:ascii="Times New Roman" w:hAnsi="Times New Roman" w:cs="Times New Roman"/>
        </w:rPr>
      </w:pPr>
      <w:r w:rsidRPr="00712646">
        <w:rPr>
          <w:rStyle w:val="a9"/>
          <w:rFonts w:ascii="Times New Roman" w:hAnsi="Times New Roman" w:cs="Times New Roman"/>
        </w:rPr>
        <w:footnoteRef/>
      </w:r>
      <w:r w:rsidRPr="00712646">
        <w:rPr>
          <w:rFonts w:ascii="Times New Roman" w:hAnsi="Times New Roman" w:cs="Times New Roman"/>
        </w:rPr>
        <w:t xml:space="preserve"> В случае, если Поставщик не является субъекто</w:t>
      </w:r>
      <w:r>
        <w:rPr>
          <w:rFonts w:ascii="Times New Roman" w:hAnsi="Times New Roman" w:cs="Times New Roman"/>
        </w:rPr>
        <w:t>м</w:t>
      </w:r>
      <w:r w:rsidRPr="00712646">
        <w:rPr>
          <w:rFonts w:ascii="Times New Roman" w:hAnsi="Times New Roman" w:cs="Times New Roman"/>
        </w:rPr>
        <w:t xml:space="preserve"> малого предпринимательства, социально ориентированн</w:t>
      </w:r>
      <w:r>
        <w:rPr>
          <w:rFonts w:ascii="Times New Roman" w:hAnsi="Times New Roman" w:cs="Times New Roman"/>
        </w:rPr>
        <w:t>ой</w:t>
      </w:r>
      <w:r w:rsidRPr="00712646">
        <w:rPr>
          <w:rFonts w:ascii="Times New Roman" w:hAnsi="Times New Roman" w:cs="Times New Roman"/>
        </w:rPr>
        <w:t xml:space="preserve"> некоммерческ</w:t>
      </w:r>
      <w:r>
        <w:rPr>
          <w:rFonts w:ascii="Times New Roman" w:hAnsi="Times New Roman" w:cs="Times New Roman"/>
        </w:rPr>
        <w:t>ой</w:t>
      </w:r>
      <w:r w:rsidRPr="00712646">
        <w:rPr>
          <w:rFonts w:ascii="Times New Roman" w:hAnsi="Times New Roman" w:cs="Times New Roman"/>
        </w:rPr>
        <w:t xml:space="preserve"> организаци</w:t>
      </w:r>
      <w:r>
        <w:rPr>
          <w:rFonts w:ascii="Times New Roman" w:hAnsi="Times New Roman" w:cs="Times New Roman"/>
        </w:rPr>
        <w:t>ей.</w:t>
      </w:r>
    </w:p>
  </w:footnote>
  <w:footnote w:id="6">
    <w:p w:rsidR="00246741" w:rsidRPr="001E3499" w:rsidRDefault="00246741" w:rsidP="00B55C83">
      <w:pPr>
        <w:pStyle w:val="a7"/>
        <w:jc w:val="both"/>
        <w:rPr>
          <w:rFonts w:ascii="Times New Roman" w:hAnsi="Times New Roman" w:cs="Times New Roman"/>
          <w:sz w:val="16"/>
          <w:szCs w:val="16"/>
        </w:rPr>
      </w:pPr>
      <w:r w:rsidRPr="001E3499">
        <w:rPr>
          <w:rStyle w:val="ab"/>
          <w:rFonts w:ascii="Times New Roman" w:hAnsi="Times New Roman" w:cs="Times New Roman"/>
          <w:sz w:val="16"/>
          <w:szCs w:val="16"/>
        </w:rPr>
        <w:footnoteRef/>
      </w:r>
      <w:r w:rsidRPr="001E3499">
        <w:rPr>
          <w:rStyle w:val="ab"/>
          <w:rFonts w:ascii="Times New Roman" w:hAnsi="Times New Roman" w:cs="Times New Roman"/>
          <w:sz w:val="16"/>
          <w:szCs w:val="16"/>
        </w:rPr>
        <w:t xml:space="preserve"> </w:t>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246741" w:rsidRPr="001E3499" w:rsidRDefault="00246741"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7">
    <w:p w:rsidR="00246741" w:rsidRPr="00B518A3" w:rsidRDefault="00246741" w:rsidP="00B55C83">
      <w:pPr>
        <w:pStyle w:val="a7"/>
        <w:jc w:val="both"/>
        <w:rPr>
          <w:rFonts w:ascii="Times New Roman" w:hAnsi="Times New Roman" w:cs="Times New Roman"/>
          <w:sz w:val="18"/>
        </w:rPr>
      </w:pPr>
      <w:r w:rsidRPr="00B518A3">
        <w:rPr>
          <w:rStyle w:val="a9"/>
          <w:rFonts w:ascii="Times New Roman" w:hAnsi="Times New Roman" w:cs="Times New Roman"/>
        </w:rPr>
        <w:footnoteRef/>
      </w:r>
      <w:r w:rsidRPr="00B518A3">
        <w:rPr>
          <w:rFonts w:ascii="Times New Roman" w:hAnsi="Times New Roman" w:cs="Times New Roman"/>
        </w:rPr>
        <w:t xml:space="preserve"> </w:t>
      </w:r>
      <w:r w:rsidRPr="00B518A3">
        <w:rPr>
          <w:rFonts w:ascii="Times New Roman" w:hAnsi="Times New Roman" w:cs="Times New Roman"/>
          <w:sz w:val="18"/>
        </w:rPr>
        <w:t>Указывается значение, определяемое в соответствии с пунктом 3 Правил:</w:t>
      </w:r>
    </w:p>
    <w:p w:rsidR="00246741" w:rsidRPr="00B518A3" w:rsidRDefault="00246741"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10 процентов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w:t>
      </w:r>
      <w:r>
        <w:rPr>
          <w:rFonts w:ascii="Times New Roman" w:hAnsi="Times New Roman" w:cs="Times New Roman"/>
          <w:sz w:val="18"/>
        </w:rPr>
        <w:t>контракта</w:t>
      </w:r>
      <w:r w:rsidRPr="00B518A3">
        <w:rPr>
          <w:rFonts w:ascii="Times New Roman" w:hAnsi="Times New Roman" w:cs="Times New Roman"/>
          <w:sz w:val="18"/>
        </w:rPr>
        <w:t xml:space="preserve"> (этапа) не превышает 3 млн. рублей;</w:t>
      </w:r>
    </w:p>
    <w:p w:rsidR="00246741" w:rsidRPr="00B518A3" w:rsidRDefault="00246741"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5 процентов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г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3 млн. рублей до 50 млн. рублей (включительно);</w:t>
      </w:r>
    </w:p>
    <w:p w:rsidR="00246741" w:rsidRPr="00B518A3" w:rsidRDefault="00246741"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1 процент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50 млн. рублей до 100 млн. рублей (включительно);</w:t>
      </w:r>
    </w:p>
    <w:p w:rsidR="00246741" w:rsidRPr="00B518A3" w:rsidRDefault="00246741" w:rsidP="00B55C83">
      <w:pPr>
        <w:pStyle w:val="a7"/>
        <w:jc w:val="both"/>
        <w:rPr>
          <w:sz w:val="18"/>
        </w:rPr>
      </w:pPr>
      <w:r>
        <w:rPr>
          <w:rFonts w:ascii="Times New Roman" w:hAnsi="Times New Roman" w:cs="Times New Roman"/>
          <w:sz w:val="18"/>
        </w:rPr>
        <w:t xml:space="preserve">- </w:t>
      </w:r>
      <w:r w:rsidRPr="00B518A3">
        <w:rPr>
          <w:rFonts w:ascii="Times New Roman" w:hAnsi="Times New Roman" w:cs="Times New Roman"/>
          <w:sz w:val="18"/>
        </w:rPr>
        <w:t xml:space="preserve">0,5 процента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г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100 млн. рублей до 500 млн. рублей (включительно);</w:t>
      </w:r>
    </w:p>
  </w:footnote>
  <w:footnote w:id="8">
    <w:p w:rsidR="00246741" w:rsidRPr="007F5921" w:rsidRDefault="00246741" w:rsidP="00B55C83">
      <w:pPr>
        <w:pStyle w:val="a7"/>
        <w:rPr>
          <w:rFonts w:ascii="Times New Roman" w:hAnsi="Times New Roman" w:cs="Times New Roman"/>
          <w:sz w:val="18"/>
        </w:rPr>
      </w:pPr>
      <w:r w:rsidRPr="007F5921">
        <w:rPr>
          <w:rStyle w:val="a9"/>
          <w:rFonts w:ascii="Times New Roman" w:hAnsi="Times New Roman" w:cs="Times New Roman"/>
          <w:sz w:val="18"/>
        </w:rPr>
        <w:footnoteRef/>
      </w:r>
      <w:r w:rsidRPr="007F5921">
        <w:rPr>
          <w:rFonts w:ascii="Times New Roman" w:hAnsi="Times New Roman" w:cs="Times New Roman"/>
          <w:sz w:val="18"/>
        </w:rPr>
        <w:t xml:space="preserve"> Указывается значение, определяемое в соответствии с пунктом 6 Правил:</w:t>
      </w:r>
    </w:p>
    <w:p w:rsidR="00246741" w:rsidRPr="007F5921" w:rsidRDefault="00246741"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 xml:space="preserve">1000 рублей, </w:t>
      </w:r>
      <w:r>
        <w:rPr>
          <w:rFonts w:ascii="Times New Roman" w:hAnsi="Times New Roman" w:cs="Times New Roman"/>
          <w:sz w:val="18"/>
        </w:rPr>
        <w:t>если цена контракта</w:t>
      </w:r>
      <w:r w:rsidRPr="007F5921">
        <w:rPr>
          <w:rFonts w:ascii="Times New Roman" w:hAnsi="Times New Roman" w:cs="Times New Roman"/>
          <w:sz w:val="18"/>
        </w:rPr>
        <w:t xml:space="preserve"> не превышает 3 млн. рублей;</w:t>
      </w:r>
    </w:p>
    <w:p w:rsidR="00246741" w:rsidRPr="007F5921" w:rsidRDefault="00246741"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 xml:space="preserve">5000 рублей, если цена </w:t>
      </w:r>
      <w:r>
        <w:rPr>
          <w:rFonts w:ascii="Times New Roman" w:hAnsi="Times New Roman" w:cs="Times New Roman"/>
          <w:sz w:val="18"/>
        </w:rPr>
        <w:t xml:space="preserve">контракта </w:t>
      </w:r>
      <w:r w:rsidRPr="007F5921">
        <w:rPr>
          <w:rFonts w:ascii="Times New Roman" w:hAnsi="Times New Roman" w:cs="Times New Roman"/>
          <w:sz w:val="18"/>
        </w:rPr>
        <w:t>составляет от 3 млн. рублей до 50 млн. рублей (включительно);</w:t>
      </w:r>
    </w:p>
    <w:p w:rsidR="00246741" w:rsidRPr="007F5921" w:rsidRDefault="00246741"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10000 рублей, если цена контракта составляет от 50 млн. рублей до 100 млн. рублей (включительно);</w:t>
      </w:r>
    </w:p>
    <w:p w:rsidR="00246741" w:rsidRDefault="00246741" w:rsidP="00B55C83">
      <w:pPr>
        <w:pStyle w:val="a7"/>
      </w:pPr>
      <w:r>
        <w:rPr>
          <w:rFonts w:ascii="Times New Roman" w:hAnsi="Times New Roman" w:cs="Times New Roman"/>
          <w:sz w:val="18"/>
        </w:rPr>
        <w:t xml:space="preserve">- </w:t>
      </w:r>
      <w:r w:rsidRPr="007F5921">
        <w:rPr>
          <w:rFonts w:ascii="Times New Roman" w:hAnsi="Times New Roman" w:cs="Times New Roman"/>
          <w:sz w:val="18"/>
        </w:rPr>
        <w:t xml:space="preserve">100000 рублей, если цена </w:t>
      </w:r>
      <w:r>
        <w:rPr>
          <w:rFonts w:ascii="Times New Roman" w:hAnsi="Times New Roman" w:cs="Times New Roman"/>
          <w:sz w:val="18"/>
        </w:rPr>
        <w:t xml:space="preserve">контракта </w:t>
      </w:r>
      <w:r w:rsidRPr="007F5921">
        <w:rPr>
          <w:rFonts w:ascii="Times New Roman" w:hAnsi="Times New Roman" w:cs="Times New Roman"/>
          <w:sz w:val="18"/>
        </w:rPr>
        <w:t>превышает 100 млн. рублей.</w:t>
      </w:r>
    </w:p>
  </w:footnote>
  <w:footnote w:id="9">
    <w:p w:rsidR="00246741" w:rsidRPr="00D47A8A" w:rsidRDefault="00246741" w:rsidP="00B55C83">
      <w:pPr>
        <w:pStyle w:val="a7"/>
        <w:jc w:val="both"/>
        <w:rPr>
          <w:rFonts w:ascii="Times New Roman" w:hAnsi="Times New Roman" w:cs="Times New Roman"/>
          <w:sz w:val="18"/>
        </w:rPr>
      </w:pPr>
      <w:r w:rsidRPr="00D47A8A">
        <w:rPr>
          <w:rStyle w:val="a9"/>
          <w:rFonts w:ascii="Times New Roman" w:hAnsi="Times New Roman" w:cs="Times New Roman"/>
          <w:sz w:val="18"/>
        </w:rPr>
        <w:footnoteRef/>
      </w:r>
      <w:r w:rsidRPr="00D47A8A">
        <w:rPr>
          <w:rFonts w:ascii="Times New Roman" w:hAnsi="Times New Roman" w:cs="Times New Roman"/>
          <w:sz w:val="18"/>
        </w:rPr>
        <w:t xml:space="preserve"> Указывается значение, определяемое в соответствии с пунктом 9 Правил:</w:t>
      </w:r>
    </w:p>
    <w:p w:rsidR="00246741" w:rsidRPr="00D47A8A" w:rsidRDefault="00246741"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1000 рублей, если цена контракта не превышает 3 млн. рублей (включительно);</w:t>
      </w:r>
    </w:p>
    <w:p w:rsidR="00246741" w:rsidRPr="00D47A8A" w:rsidRDefault="00246741"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5000 рублей, если цена контракта составляет от 3 млн. рублей до 50 млн. рублей (включительно);</w:t>
      </w:r>
    </w:p>
    <w:p w:rsidR="00246741" w:rsidRPr="00D47A8A" w:rsidRDefault="00246741"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10000 рублей, если цена контракта составляет от 50 млн. рублей до 100 млн. рублей (включительно);</w:t>
      </w:r>
    </w:p>
    <w:p w:rsidR="00246741" w:rsidRDefault="00246741" w:rsidP="00B55C83">
      <w:pPr>
        <w:pStyle w:val="a7"/>
        <w:jc w:val="both"/>
      </w:pPr>
      <w:r>
        <w:rPr>
          <w:rFonts w:ascii="Times New Roman" w:hAnsi="Times New Roman" w:cs="Times New Roman"/>
          <w:sz w:val="18"/>
        </w:rPr>
        <w:t xml:space="preserve">- </w:t>
      </w:r>
      <w:r w:rsidRPr="00D47A8A">
        <w:rPr>
          <w:rFonts w:ascii="Times New Roman" w:hAnsi="Times New Roman" w:cs="Times New Roman"/>
          <w:sz w:val="18"/>
        </w:rPr>
        <w:t>100000 рублей, если цена контракта превышает 100 млн. рублей.</w:t>
      </w:r>
    </w:p>
  </w:footnote>
  <w:footnote w:id="10">
    <w:p w:rsidR="00246741" w:rsidRPr="00E232D7" w:rsidRDefault="00246741" w:rsidP="00FC3C3B">
      <w:pPr>
        <w:pStyle w:val="a7"/>
        <w:jc w:val="both"/>
        <w:rPr>
          <w:rFonts w:ascii="Times New Roman" w:hAnsi="Times New Roman" w:cs="Times New Roman"/>
        </w:rPr>
      </w:pPr>
      <w:r w:rsidRPr="00E232D7">
        <w:rPr>
          <w:rStyle w:val="a9"/>
          <w:rFonts w:ascii="Times New Roman" w:hAnsi="Times New Roman" w:cs="Times New Roman"/>
          <w:sz w:val="18"/>
        </w:rPr>
        <w:footnoteRef/>
      </w:r>
      <w:r w:rsidRPr="00E232D7">
        <w:rPr>
          <w:rFonts w:ascii="Times New Roman" w:hAnsi="Times New Roman" w:cs="Times New Roman"/>
          <w:sz w:val="18"/>
        </w:rPr>
        <w:t xml:space="preserve"> Положения раздела VIII </w:t>
      </w:r>
      <w:r>
        <w:rPr>
          <w:rFonts w:ascii="Times New Roman" w:hAnsi="Times New Roman" w:cs="Times New Roman"/>
          <w:sz w:val="18"/>
        </w:rPr>
        <w:t>контракта</w:t>
      </w:r>
      <w:r w:rsidRPr="00E232D7">
        <w:rPr>
          <w:rFonts w:ascii="Times New Roman" w:hAnsi="Times New Roman" w:cs="Times New Roman"/>
          <w:sz w:val="18"/>
        </w:rPr>
        <w:t xml:space="preserve"> не применяются в отношении поставщика в случае, если контракт заключается с участником закупки, являющимся казенным учреждением</w:t>
      </w:r>
      <w:r>
        <w:rPr>
          <w:rFonts w:ascii="Times New Roman" w:hAnsi="Times New Roman" w:cs="Times New Roman"/>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741" w:rsidRDefault="0024674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741" w:rsidRDefault="0024674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741" w:rsidRDefault="002467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C7"/>
    <w:rsid w:val="00002FB2"/>
    <w:rsid w:val="00006377"/>
    <w:rsid w:val="000340F5"/>
    <w:rsid w:val="00073913"/>
    <w:rsid w:val="00084EFE"/>
    <w:rsid w:val="00100C08"/>
    <w:rsid w:val="00102C28"/>
    <w:rsid w:val="001452D0"/>
    <w:rsid w:val="00146580"/>
    <w:rsid w:val="00165B2F"/>
    <w:rsid w:val="00167C4E"/>
    <w:rsid w:val="00176839"/>
    <w:rsid w:val="0018560C"/>
    <w:rsid w:val="0018717F"/>
    <w:rsid w:val="001B3FAA"/>
    <w:rsid w:val="001C1FF2"/>
    <w:rsid w:val="001C758E"/>
    <w:rsid w:val="00223023"/>
    <w:rsid w:val="00246741"/>
    <w:rsid w:val="00251860"/>
    <w:rsid w:val="00283B76"/>
    <w:rsid w:val="002A195C"/>
    <w:rsid w:val="003246EA"/>
    <w:rsid w:val="0032707A"/>
    <w:rsid w:val="0035294E"/>
    <w:rsid w:val="003721A7"/>
    <w:rsid w:val="00373245"/>
    <w:rsid w:val="003A097E"/>
    <w:rsid w:val="003E3EF4"/>
    <w:rsid w:val="003F1592"/>
    <w:rsid w:val="003F54DE"/>
    <w:rsid w:val="003F6F79"/>
    <w:rsid w:val="0042782C"/>
    <w:rsid w:val="004968ED"/>
    <w:rsid w:val="004C5C9C"/>
    <w:rsid w:val="004E4DA3"/>
    <w:rsid w:val="004F3384"/>
    <w:rsid w:val="005153E1"/>
    <w:rsid w:val="00526AC6"/>
    <w:rsid w:val="005542F5"/>
    <w:rsid w:val="00565104"/>
    <w:rsid w:val="00587901"/>
    <w:rsid w:val="00597BDB"/>
    <w:rsid w:val="005A5DA0"/>
    <w:rsid w:val="005F75E7"/>
    <w:rsid w:val="00610B73"/>
    <w:rsid w:val="00615517"/>
    <w:rsid w:val="00650694"/>
    <w:rsid w:val="006A31CF"/>
    <w:rsid w:val="006A5605"/>
    <w:rsid w:val="006D7BA2"/>
    <w:rsid w:val="00701AAE"/>
    <w:rsid w:val="00712646"/>
    <w:rsid w:val="0071635B"/>
    <w:rsid w:val="0075335E"/>
    <w:rsid w:val="00761FD3"/>
    <w:rsid w:val="00764965"/>
    <w:rsid w:val="0078530A"/>
    <w:rsid w:val="007C307E"/>
    <w:rsid w:val="007C69FF"/>
    <w:rsid w:val="007F365C"/>
    <w:rsid w:val="00816774"/>
    <w:rsid w:val="00821FA0"/>
    <w:rsid w:val="00827687"/>
    <w:rsid w:val="00841B25"/>
    <w:rsid w:val="008F6573"/>
    <w:rsid w:val="00943BCC"/>
    <w:rsid w:val="00946954"/>
    <w:rsid w:val="00951260"/>
    <w:rsid w:val="009905FF"/>
    <w:rsid w:val="009A67D4"/>
    <w:rsid w:val="009D219A"/>
    <w:rsid w:val="009F4E6D"/>
    <w:rsid w:val="00A11C3C"/>
    <w:rsid w:val="00A255C7"/>
    <w:rsid w:val="00A30C66"/>
    <w:rsid w:val="00A332E4"/>
    <w:rsid w:val="00A43CBF"/>
    <w:rsid w:val="00A54FAE"/>
    <w:rsid w:val="00AC4C5D"/>
    <w:rsid w:val="00B00DF8"/>
    <w:rsid w:val="00B2290F"/>
    <w:rsid w:val="00B54545"/>
    <w:rsid w:val="00B55C83"/>
    <w:rsid w:val="00B57013"/>
    <w:rsid w:val="00B571EF"/>
    <w:rsid w:val="00B613E5"/>
    <w:rsid w:val="00B6603A"/>
    <w:rsid w:val="00B816E6"/>
    <w:rsid w:val="00B90271"/>
    <w:rsid w:val="00BE62B0"/>
    <w:rsid w:val="00C62379"/>
    <w:rsid w:val="00C6377F"/>
    <w:rsid w:val="00C92F1E"/>
    <w:rsid w:val="00CC0DE9"/>
    <w:rsid w:val="00CC719C"/>
    <w:rsid w:val="00CD729B"/>
    <w:rsid w:val="00CF331F"/>
    <w:rsid w:val="00CF429C"/>
    <w:rsid w:val="00D2135D"/>
    <w:rsid w:val="00D62720"/>
    <w:rsid w:val="00D71C67"/>
    <w:rsid w:val="00D76F54"/>
    <w:rsid w:val="00D85F53"/>
    <w:rsid w:val="00D91AAC"/>
    <w:rsid w:val="00D920DE"/>
    <w:rsid w:val="00D93D2A"/>
    <w:rsid w:val="00D962CA"/>
    <w:rsid w:val="00DA43F1"/>
    <w:rsid w:val="00DA511F"/>
    <w:rsid w:val="00DC399B"/>
    <w:rsid w:val="00E432CD"/>
    <w:rsid w:val="00E546C8"/>
    <w:rsid w:val="00E66533"/>
    <w:rsid w:val="00E84EFA"/>
    <w:rsid w:val="00EB422F"/>
    <w:rsid w:val="00EC184F"/>
    <w:rsid w:val="00EE48A3"/>
    <w:rsid w:val="00EE78CC"/>
    <w:rsid w:val="00F053FC"/>
    <w:rsid w:val="00F22662"/>
    <w:rsid w:val="00F56C86"/>
    <w:rsid w:val="00F66971"/>
    <w:rsid w:val="00F8517A"/>
    <w:rsid w:val="00FC10E8"/>
    <w:rsid w:val="00FC3C3B"/>
    <w:rsid w:val="00FE26A3"/>
    <w:rsid w:val="00FE2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79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C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1C3C"/>
  </w:style>
  <w:style w:type="paragraph" w:styleId="a5">
    <w:name w:val="footer"/>
    <w:basedOn w:val="a"/>
    <w:link w:val="a6"/>
    <w:uiPriority w:val="99"/>
    <w:unhideWhenUsed/>
    <w:rsid w:val="00A11C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1C3C"/>
  </w:style>
  <w:style w:type="paragraph" w:styleId="a7">
    <w:name w:val="footnote text"/>
    <w:basedOn w:val="a"/>
    <w:link w:val="a8"/>
    <w:unhideWhenUsed/>
    <w:rsid w:val="00FC3C3B"/>
    <w:pPr>
      <w:spacing w:after="0" w:line="240" w:lineRule="auto"/>
    </w:pPr>
    <w:rPr>
      <w:sz w:val="20"/>
      <w:szCs w:val="20"/>
    </w:rPr>
  </w:style>
  <w:style w:type="character" w:customStyle="1" w:styleId="a8">
    <w:name w:val="Текст сноски Знак"/>
    <w:basedOn w:val="a0"/>
    <w:link w:val="a7"/>
    <w:uiPriority w:val="99"/>
    <w:semiHidden/>
    <w:rsid w:val="00FC3C3B"/>
    <w:rPr>
      <w:sz w:val="20"/>
      <w:szCs w:val="20"/>
    </w:rPr>
  </w:style>
  <w:style w:type="character" w:styleId="a9">
    <w:name w:val="footnote reference"/>
    <w:basedOn w:val="a0"/>
    <w:uiPriority w:val="99"/>
    <w:semiHidden/>
    <w:unhideWhenUsed/>
    <w:rsid w:val="00FC3C3B"/>
    <w:rPr>
      <w:vertAlign w:val="superscript"/>
    </w:rPr>
  </w:style>
  <w:style w:type="character" w:customStyle="1" w:styleId="aa">
    <w:name w:val="Привязка сноски"/>
    <w:rsid w:val="00EB422F"/>
    <w:rPr>
      <w:rFonts w:cs="Times New Roman"/>
      <w:vertAlign w:val="superscript"/>
    </w:rPr>
  </w:style>
  <w:style w:type="character" w:customStyle="1" w:styleId="ab">
    <w:name w:val="Символ сноски"/>
    <w:qFormat/>
    <w:rsid w:val="00EB422F"/>
  </w:style>
  <w:style w:type="paragraph" w:customStyle="1" w:styleId="ConsPlusNormal">
    <w:name w:val="ConsPlusNormal"/>
    <w:qFormat/>
    <w:rsid w:val="00EB422F"/>
    <w:pPr>
      <w:suppressAutoHyphens/>
      <w:spacing w:after="0" w:line="240" w:lineRule="auto"/>
    </w:pPr>
    <w:rPr>
      <w:rFonts w:ascii="Arial" w:eastAsia="Courier New" w:hAnsi="Arial" w:cs="Liberation Serif"/>
      <w:color w:val="000000"/>
      <w:kern w:val="2"/>
      <w:sz w:val="16"/>
      <w:szCs w:val="24"/>
      <w:lang w:eastAsia="hi-IN" w:bidi="hi-IN"/>
    </w:rPr>
  </w:style>
  <w:style w:type="paragraph" w:styleId="ac">
    <w:name w:val="No Spacing"/>
    <w:uiPriority w:val="1"/>
    <w:qFormat/>
    <w:rsid w:val="00587901"/>
    <w:pPr>
      <w:spacing w:after="0" w:line="240" w:lineRule="auto"/>
    </w:pPr>
    <w:rPr>
      <w:rFonts w:ascii="Calibri" w:eastAsia="Calibri" w:hAnsi="Calibri" w:cs="Times New Roman"/>
    </w:rPr>
  </w:style>
  <w:style w:type="paragraph" w:styleId="ad">
    <w:name w:val="List Paragraph"/>
    <w:aliases w:val="Bullet List,FooterText,numbered,Paragraphe de liste1,lp1,Абзац нумерованного списка,ТЗОТ Текст 2 уровня. Без оглавления,Table-Normal,RSHB_Table-Normal,Num Bullet 1,Подпись рисунка,Маркированный список_уровень1,Список нумерованный цифры,UL,L"/>
    <w:basedOn w:val="a"/>
    <w:link w:val="ae"/>
    <w:uiPriority w:val="34"/>
    <w:qFormat/>
    <w:rsid w:val="00B6603A"/>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ae">
    <w:name w:val="Абзац списка Знак"/>
    <w:aliases w:val="Bullet List Знак,FooterText Знак,numbered Знак,Paragraphe de liste1 Знак,lp1 Знак,Абзац нумерованного списка Знак,ТЗОТ Текст 2 уровня. Без оглавления Знак,Table-Normal Знак,RSHB_Table-Normal Знак,Num Bullet 1 Знак,Подпись рисунка Знак"/>
    <w:link w:val="ad"/>
    <w:uiPriority w:val="34"/>
    <w:locked/>
    <w:rsid w:val="00B6603A"/>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7904">
      <w:bodyDiv w:val="1"/>
      <w:marLeft w:val="0"/>
      <w:marRight w:val="0"/>
      <w:marTop w:val="0"/>
      <w:marBottom w:val="0"/>
      <w:divBdr>
        <w:top w:val="none" w:sz="0" w:space="0" w:color="auto"/>
        <w:left w:val="none" w:sz="0" w:space="0" w:color="auto"/>
        <w:bottom w:val="none" w:sz="0" w:space="0" w:color="auto"/>
        <w:right w:val="none" w:sz="0" w:space="0" w:color="auto"/>
      </w:divBdr>
    </w:div>
    <w:div w:id="181718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1490&amp;date=15.09.2020&amp;dst=1110&amp;fld=134" TargetMode="External"/><Relationship Id="rId13" Type="http://schemas.openxmlformats.org/officeDocument/2006/relationships/hyperlink" Target="mailto:ooobzy@mail.ru" TargetMode="External"/><Relationship Id="rId18" Type="http://schemas.openxmlformats.org/officeDocument/2006/relationships/header" Target="header3.xml"/><Relationship Id="rId26" Type="http://schemas.openxmlformats.org/officeDocument/2006/relationships/hyperlink" Target="consultantplus://offline/ref=4C7188642E6DAA597BBD2F1B6C17CA60734127B86461ACFA5393A83983BA52647B4ED07398857BQ62FG" TargetMode="External"/><Relationship Id="rId3" Type="http://schemas.openxmlformats.org/officeDocument/2006/relationships/settings" Target="settings.xml"/><Relationship Id="rId21" Type="http://schemas.openxmlformats.org/officeDocument/2006/relationships/hyperlink" Target="consultantplus://offline/ref=4C7188642E6DAA597BBD2F1B6C17CA60754320BF686EF1F05BCAA43B84QB25G" TargetMode="External"/><Relationship Id="rId7" Type="http://schemas.openxmlformats.org/officeDocument/2006/relationships/hyperlink" Target="file:///D:\AppData\Local\Microsoft\AppData\Local\Microsoft\Windows\AppData\Local\Microsoft\Windows\AppData\Local\AppData\Local\Microsoft\Windows\INetCache\IE\S7XYTW3M\&#1074;&#1083;&#1077;&#1095;&#1077;" TargetMode="External"/><Relationship Id="rId12" Type="http://schemas.openxmlformats.org/officeDocument/2006/relationships/hyperlink" Target="https://login.consultant.ru/link/?req=doc&amp;base=LAW&amp;n=351490&amp;date=15.09.2020&amp;dst=1112&amp;fld=134" TargetMode="External"/><Relationship Id="rId17" Type="http://schemas.openxmlformats.org/officeDocument/2006/relationships/footer" Target="footer2.xml"/><Relationship Id="rId25" Type="http://schemas.openxmlformats.org/officeDocument/2006/relationships/hyperlink" Target="consultantplus://offline/ref=4C7188642E6DAA597BBD2F1B6C17CA60764021BA696AF1F05BCAA43B84QB25G"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consultantplus://offline/ref=4C7188642E6DAA597BBD2F1B6C17CA60764B22B16268F1F05BCAA43B84QB25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1490&amp;date=15.09.2020&amp;dst=1111&amp;fld=134" TargetMode="External"/><Relationship Id="rId24" Type="http://schemas.openxmlformats.org/officeDocument/2006/relationships/hyperlink" Target="consultantplus://offline/ref=4C7188642E6DAA597BBD2F1B6C17CA60754B26BA606FF1F05BCAA43B84QB25G"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consultantplus://offline/ref=4C7188642E6DAA597BBD2F1B6C17CA60764529BD626AF1F05BCAA43B84QB25G" TargetMode="External"/><Relationship Id="rId28" Type="http://schemas.openxmlformats.org/officeDocument/2006/relationships/theme" Target="theme/theme1.xml"/><Relationship Id="rId10" Type="http://schemas.openxmlformats.org/officeDocument/2006/relationships/hyperlink" Target="https://login.consultant.ru/link/?req=doc&amp;base=LAW&amp;n=351490&amp;date=15.09.2020&amp;dst=1110&amp;fld=13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login.consultant.ru/link/?req=doc&amp;base=LAW&amp;n=351490&amp;date=15.09.2020&amp;dst=1111&amp;fld=134" TargetMode="External"/><Relationship Id="rId14" Type="http://schemas.openxmlformats.org/officeDocument/2006/relationships/header" Target="header1.xml"/><Relationship Id="rId22" Type="http://schemas.openxmlformats.org/officeDocument/2006/relationships/hyperlink" Target="consultantplus://offline/ref=4C7188642E6DAA597BBD2F1B6C17CA60764124BE616EF1F05BCAA43B84QB25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6914C-288D-44E2-85A2-97B6B1F1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12080</Words>
  <Characters>68856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2022-05-11T08:03:00Z</dcterms:created>
  <dcterms:modified xsi:type="dcterms:W3CDTF">2024-03-12T08:55:00Z</dcterms:modified>
</cp:coreProperties>
</file>